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4DA65" w14:textId="77777777" w:rsidR="009B68B5" w:rsidRPr="005A114E" w:rsidRDefault="009B68B5">
      <w:pPr>
        <w:rPr>
          <w:rFonts w:cs="Arial"/>
        </w:rPr>
      </w:pPr>
      <w:bookmarkStart w:id="0" w:name="_GoBack"/>
      <w:bookmarkEnd w:id="0"/>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2250"/>
        <w:gridCol w:w="3690"/>
        <w:gridCol w:w="630"/>
        <w:gridCol w:w="2340"/>
      </w:tblGrid>
      <w:tr w:rsidR="00FD2E1E" w:rsidRPr="005A114E" w14:paraId="6A9FC20D" w14:textId="77777777" w:rsidTr="009B68B5">
        <w:trPr>
          <w:cantSplit/>
          <w:trHeight w:val="720"/>
        </w:trPr>
        <w:tc>
          <w:tcPr>
            <w:tcW w:w="8928" w:type="dxa"/>
            <w:gridSpan w:val="5"/>
            <w:tcBorders>
              <w:top w:val="nil"/>
              <w:left w:val="nil"/>
              <w:bottom w:val="nil"/>
              <w:right w:val="nil"/>
            </w:tcBorders>
          </w:tcPr>
          <w:p w14:paraId="50EB3D5E" w14:textId="77777777" w:rsidR="00FD2E1E" w:rsidRPr="005A114E" w:rsidRDefault="00FD2E1E">
            <w:pPr>
              <w:spacing w:before="0" w:line="240" w:lineRule="auto"/>
              <w:jc w:val="right"/>
              <w:rPr>
                <w:rFonts w:cs="Arial"/>
                <w:lang w:eastAsia="en-US"/>
              </w:rPr>
            </w:pPr>
          </w:p>
          <w:p w14:paraId="6B9E0F78" w14:textId="77777777" w:rsidR="00FD2E1E" w:rsidRPr="005A114E" w:rsidRDefault="00FD2E1E">
            <w:pPr>
              <w:spacing w:before="0" w:line="240" w:lineRule="auto"/>
              <w:rPr>
                <w:rFonts w:cs="Arial"/>
                <w:lang w:eastAsia="en-US"/>
              </w:rPr>
            </w:pPr>
          </w:p>
          <w:p w14:paraId="29C46402" w14:textId="77777777" w:rsidR="00FD2E1E" w:rsidRPr="005A114E" w:rsidRDefault="00FD2E1E">
            <w:pPr>
              <w:spacing w:before="0" w:line="240" w:lineRule="auto"/>
              <w:rPr>
                <w:rFonts w:cs="Arial"/>
                <w:lang w:eastAsia="en-US"/>
              </w:rPr>
            </w:pPr>
          </w:p>
          <w:p w14:paraId="6E3D6C7A" w14:textId="77777777" w:rsidR="00FD2E1E" w:rsidRPr="005A114E" w:rsidRDefault="00FD2E1E">
            <w:pPr>
              <w:spacing w:before="0" w:line="240" w:lineRule="auto"/>
              <w:rPr>
                <w:rFonts w:cs="Arial"/>
                <w:lang w:eastAsia="en-US"/>
              </w:rPr>
            </w:pPr>
          </w:p>
          <w:p w14:paraId="457776A9" w14:textId="77777777" w:rsidR="00FD2E1E" w:rsidRPr="005A114E" w:rsidRDefault="00FD2E1E">
            <w:pPr>
              <w:spacing w:before="0" w:line="240" w:lineRule="auto"/>
              <w:rPr>
                <w:rFonts w:cs="Arial"/>
                <w:lang w:eastAsia="en-US"/>
              </w:rPr>
            </w:pPr>
          </w:p>
          <w:p w14:paraId="1310126E" w14:textId="77777777" w:rsidR="00FD2E1E" w:rsidRPr="005A114E" w:rsidRDefault="00FD2E1E">
            <w:pPr>
              <w:spacing w:before="0" w:line="240" w:lineRule="auto"/>
              <w:rPr>
                <w:rFonts w:cs="Arial"/>
                <w:lang w:eastAsia="en-US"/>
              </w:rPr>
            </w:pPr>
          </w:p>
        </w:tc>
      </w:tr>
      <w:tr w:rsidR="00FD2E1E" w:rsidRPr="005A114E" w14:paraId="5F78EFEE" w14:textId="77777777" w:rsidTr="009B68B5">
        <w:tblPrEx>
          <w:tblCellMar>
            <w:left w:w="0" w:type="dxa"/>
            <w:right w:w="0" w:type="dxa"/>
          </w:tblCellMar>
        </w:tblPrEx>
        <w:trPr>
          <w:gridBefore w:val="1"/>
          <w:wBefore w:w="18" w:type="dxa"/>
          <w:cantSplit/>
          <w:trHeight w:val="200"/>
        </w:trPr>
        <w:tc>
          <w:tcPr>
            <w:tcW w:w="2250" w:type="dxa"/>
            <w:tcBorders>
              <w:top w:val="nil"/>
              <w:left w:val="nil"/>
              <w:bottom w:val="nil"/>
              <w:right w:val="nil"/>
            </w:tcBorders>
          </w:tcPr>
          <w:p w14:paraId="0DE4607E" w14:textId="77777777" w:rsidR="00FD2E1E" w:rsidRPr="005A114E" w:rsidRDefault="00FD2E1E">
            <w:pPr>
              <w:spacing w:before="0" w:line="240" w:lineRule="auto"/>
              <w:jc w:val="center"/>
              <w:rPr>
                <w:rFonts w:cs="Arial"/>
                <w:lang w:eastAsia="en-US"/>
              </w:rPr>
            </w:pPr>
          </w:p>
        </w:tc>
        <w:tc>
          <w:tcPr>
            <w:tcW w:w="3690" w:type="dxa"/>
            <w:tcBorders>
              <w:top w:val="nil"/>
              <w:left w:val="nil"/>
              <w:bottom w:val="single" w:sz="8" w:space="0" w:color="auto"/>
              <w:right w:val="nil"/>
            </w:tcBorders>
          </w:tcPr>
          <w:p w14:paraId="0D56673E" w14:textId="77777777" w:rsidR="00FD2E1E" w:rsidRPr="005A114E" w:rsidRDefault="00FD2E1E">
            <w:pPr>
              <w:spacing w:before="0" w:line="240" w:lineRule="auto"/>
              <w:jc w:val="left"/>
              <w:rPr>
                <w:rFonts w:cs="Arial"/>
                <w:lang w:eastAsia="en-US"/>
              </w:rPr>
            </w:pPr>
            <w:r w:rsidRPr="005A114E">
              <w:rPr>
                <w:rFonts w:cs="Arial"/>
                <w:b/>
                <w:lang w:eastAsia="en-US"/>
              </w:rPr>
              <w:t>DATED</w:t>
            </w:r>
          </w:p>
        </w:tc>
        <w:tc>
          <w:tcPr>
            <w:tcW w:w="630" w:type="dxa"/>
            <w:tcBorders>
              <w:top w:val="nil"/>
              <w:left w:val="nil"/>
              <w:bottom w:val="single" w:sz="8" w:space="0" w:color="auto"/>
              <w:right w:val="nil"/>
            </w:tcBorders>
          </w:tcPr>
          <w:p w14:paraId="46C3621B" w14:textId="27CDF10F" w:rsidR="00FD2E1E" w:rsidRPr="00543A1F" w:rsidRDefault="00FD2E1E">
            <w:pPr>
              <w:spacing w:before="0" w:line="240" w:lineRule="auto"/>
              <w:rPr>
                <w:rFonts w:cs="Arial"/>
                <w:lang w:eastAsia="en-US"/>
              </w:rPr>
            </w:pPr>
            <w:r w:rsidRPr="00543A1F">
              <w:rPr>
                <w:rFonts w:cs="Arial"/>
                <w:b/>
                <w:lang w:eastAsia="en-US"/>
              </w:rPr>
              <w:fldChar w:fldCharType="begin"/>
            </w:r>
            <w:r w:rsidRPr="005A114E">
              <w:rPr>
                <w:rFonts w:cs="Arial"/>
                <w:b/>
                <w:lang w:eastAsia="en-US"/>
              </w:rPr>
              <w:instrText xml:space="preserve"> DATE \@ "yyyy" \* MERGEFORMAT </w:instrText>
            </w:r>
            <w:r w:rsidRPr="00543A1F">
              <w:rPr>
                <w:rFonts w:cs="Arial"/>
                <w:b/>
                <w:lang w:eastAsia="en-US"/>
              </w:rPr>
              <w:fldChar w:fldCharType="separate"/>
            </w:r>
            <w:r w:rsidR="00451245">
              <w:rPr>
                <w:rFonts w:cs="Arial"/>
                <w:b/>
                <w:noProof/>
                <w:lang w:eastAsia="en-US"/>
              </w:rPr>
              <w:t>2020</w:t>
            </w:r>
            <w:r w:rsidRPr="00543A1F">
              <w:rPr>
                <w:rFonts w:cs="Arial"/>
                <w:b/>
                <w:lang w:eastAsia="en-US"/>
              </w:rPr>
              <w:fldChar w:fldCharType="end"/>
            </w:r>
          </w:p>
        </w:tc>
        <w:tc>
          <w:tcPr>
            <w:tcW w:w="2340" w:type="dxa"/>
            <w:tcBorders>
              <w:top w:val="nil"/>
              <w:left w:val="nil"/>
              <w:bottom w:val="nil"/>
              <w:right w:val="nil"/>
            </w:tcBorders>
          </w:tcPr>
          <w:p w14:paraId="50978292" w14:textId="77777777" w:rsidR="00FD2E1E" w:rsidRPr="005A114E" w:rsidRDefault="00FD2E1E">
            <w:pPr>
              <w:spacing w:before="0" w:line="240" w:lineRule="auto"/>
              <w:jc w:val="center"/>
              <w:rPr>
                <w:rFonts w:cs="Arial"/>
                <w:lang w:eastAsia="en-US"/>
              </w:rPr>
            </w:pPr>
          </w:p>
        </w:tc>
      </w:tr>
      <w:tr w:rsidR="00FD2E1E" w:rsidRPr="005A114E" w14:paraId="434EA1C0" w14:textId="77777777" w:rsidTr="009B68B5">
        <w:tblPrEx>
          <w:tblCellMar>
            <w:left w:w="0" w:type="dxa"/>
            <w:right w:w="0" w:type="dxa"/>
          </w:tblCellMar>
        </w:tblPrEx>
        <w:trPr>
          <w:gridBefore w:val="1"/>
          <w:wBefore w:w="18" w:type="dxa"/>
          <w:cantSplit/>
          <w:trHeight w:val="1172"/>
        </w:trPr>
        <w:tc>
          <w:tcPr>
            <w:tcW w:w="8910" w:type="dxa"/>
            <w:gridSpan w:val="4"/>
            <w:tcBorders>
              <w:top w:val="nil"/>
              <w:left w:val="nil"/>
              <w:bottom w:val="nil"/>
              <w:right w:val="nil"/>
            </w:tcBorders>
          </w:tcPr>
          <w:p w14:paraId="3D9975F2" w14:textId="77777777" w:rsidR="00FD2E1E" w:rsidRPr="005A114E" w:rsidRDefault="00FD2E1E" w:rsidP="00FB6B9B">
            <w:pPr>
              <w:spacing w:before="0" w:line="240" w:lineRule="auto"/>
              <w:jc w:val="center"/>
              <w:rPr>
                <w:rFonts w:cs="Arial"/>
                <w:lang w:eastAsia="en-US"/>
              </w:rPr>
            </w:pPr>
          </w:p>
        </w:tc>
      </w:tr>
      <w:tr w:rsidR="00FD2E1E" w:rsidRPr="005A114E" w14:paraId="6F3237AC" w14:textId="77777777" w:rsidTr="009B68B5">
        <w:trPr>
          <w:trHeight w:val="1988"/>
        </w:trPr>
        <w:tc>
          <w:tcPr>
            <w:tcW w:w="2268" w:type="dxa"/>
            <w:gridSpan w:val="2"/>
            <w:tcBorders>
              <w:top w:val="nil"/>
              <w:left w:val="nil"/>
              <w:bottom w:val="nil"/>
              <w:right w:val="nil"/>
            </w:tcBorders>
          </w:tcPr>
          <w:p w14:paraId="3AA01E9D" w14:textId="77777777" w:rsidR="00FD2E1E" w:rsidRPr="005A114E" w:rsidRDefault="00FD2E1E">
            <w:pPr>
              <w:spacing w:before="0" w:line="240" w:lineRule="auto"/>
              <w:rPr>
                <w:rFonts w:cs="Arial"/>
                <w:lang w:eastAsia="en-US"/>
              </w:rPr>
            </w:pPr>
          </w:p>
        </w:tc>
        <w:tc>
          <w:tcPr>
            <w:tcW w:w="4320" w:type="dxa"/>
            <w:gridSpan w:val="2"/>
            <w:tcBorders>
              <w:top w:val="nil"/>
              <w:left w:val="nil"/>
              <w:bottom w:val="single" w:sz="8" w:space="0" w:color="auto"/>
              <w:right w:val="nil"/>
            </w:tcBorders>
          </w:tcPr>
          <w:p w14:paraId="2BC33B09" w14:textId="18FD2059" w:rsidR="00FD2E1E" w:rsidRPr="00543A1F" w:rsidRDefault="00536A41">
            <w:pPr>
              <w:spacing w:before="0" w:line="240" w:lineRule="auto"/>
              <w:jc w:val="center"/>
              <w:rPr>
                <w:rFonts w:cs="Arial"/>
                <w:b/>
                <w:lang w:eastAsia="en-US"/>
              </w:rPr>
            </w:pPr>
            <w:bookmarkStart w:id="1" w:name="legalparty"/>
            <w:bookmarkEnd w:id="1"/>
            <w:r w:rsidRPr="00536A41">
              <w:rPr>
                <w:rFonts w:cs="Arial"/>
                <w:b/>
                <w:highlight w:val="darkGray"/>
                <w:lang w:eastAsia="en-US"/>
              </w:rPr>
              <w:t xml:space="preserve">[INSERT NAME OF </w:t>
            </w:r>
            <w:r w:rsidR="00E02B64">
              <w:rPr>
                <w:rFonts w:cs="Arial"/>
                <w:b/>
                <w:highlight w:val="darkGray"/>
                <w:lang w:eastAsia="en-US"/>
              </w:rPr>
              <w:t>EMPLOYER</w:t>
            </w:r>
            <w:r w:rsidRPr="00536A41">
              <w:rPr>
                <w:rFonts w:cs="Arial"/>
                <w:b/>
                <w:highlight w:val="darkGray"/>
                <w:lang w:eastAsia="en-US"/>
              </w:rPr>
              <w:t>]</w:t>
            </w:r>
            <w:r w:rsidR="009B68B5" w:rsidRPr="00543A1F">
              <w:rPr>
                <w:rFonts w:cs="Arial"/>
                <w:b/>
                <w:lang w:eastAsia="en-US"/>
              </w:rPr>
              <w:t xml:space="preserve"> </w:t>
            </w:r>
          </w:p>
          <w:p w14:paraId="7BBCA57A" w14:textId="77777777" w:rsidR="00FD2E1E" w:rsidRPr="005A114E" w:rsidRDefault="00FD2E1E">
            <w:pPr>
              <w:spacing w:before="0" w:line="240" w:lineRule="auto"/>
              <w:jc w:val="center"/>
              <w:rPr>
                <w:rFonts w:cs="Arial"/>
                <w:b/>
                <w:lang w:eastAsia="en-US"/>
              </w:rPr>
            </w:pPr>
          </w:p>
          <w:p w14:paraId="0F253807" w14:textId="77777777" w:rsidR="00FD2E1E" w:rsidRPr="00543A1F" w:rsidRDefault="00FD2E1E">
            <w:pPr>
              <w:spacing w:before="0" w:line="240" w:lineRule="auto"/>
              <w:jc w:val="center"/>
              <w:rPr>
                <w:rFonts w:cs="Arial"/>
                <w:b/>
                <w:lang w:eastAsia="en-US"/>
              </w:rPr>
            </w:pPr>
            <w:r w:rsidRPr="00543A1F">
              <w:rPr>
                <w:rFonts w:cs="Arial"/>
                <w:b/>
                <w:lang w:eastAsia="en-US"/>
              </w:rPr>
              <w:t>and</w:t>
            </w:r>
          </w:p>
          <w:p w14:paraId="21E31E04" w14:textId="77777777" w:rsidR="00FD2E1E" w:rsidRPr="005A114E" w:rsidRDefault="00FD2E1E">
            <w:pPr>
              <w:spacing w:before="0" w:line="240" w:lineRule="auto"/>
              <w:jc w:val="center"/>
              <w:rPr>
                <w:rFonts w:cs="Arial"/>
                <w:b/>
                <w:lang w:eastAsia="en-US"/>
              </w:rPr>
            </w:pPr>
          </w:p>
          <w:p w14:paraId="21033F25" w14:textId="54568E75" w:rsidR="00FD2E1E" w:rsidRPr="00543A1F" w:rsidRDefault="00FD2E1E">
            <w:pPr>
              <w:spacing w:before="0" w:line="240" w:lineRule="auto"/>
              <w:jc w:val="center"/>
              <w:rPr>
                <w:rFonts w:cs="Arial"/>
                <w:b/>
                <w:caps/>
                <w:lang w:eastAsia="en-US"/>
              </w:rPr>
            </w:pPr>
            <w:r w:rsidRPr="00543A1F">
              <w:rPr>
                <w:rFonts w:cs="Arial"/>
                <w:b/>
                <w:caps/>
                <w:lang w:eastAsia="en-US"/>
              </w:rPr>
              <w:fldChar w:fldCharType="begin">
                <w:ffData>
                  <w:name w:val="Text10"/>
                  <w:enabled/>
                  <w:calcOnExit w:val="0"/>
                  <w:textInput>
                    <w:default w:val="[insert name of employee]"/>
                  </w:textInput>
                </w:ffData>
              </w:fldChar>
            </w:r>
            <w:bookmarkStart w:id="2" w:name="Text10"/>
            <w:r w:rsidRPr="005A114E">
              <w:rPr>
                <w:rFonts w:cs="Arial"/>
                <w:b/>
                <w:caps/>
                <w:lang w:eastAsia="en-US"/>
              </w:rPr>
              <w:instrText xml:space="preserve"> FORMTEXT </w:instrText>
            </w:r>
            <w:r w:rsidRPr="00543A1F">
              <w:rPr>
                <w:rFonts w:cs="Arial"/>
                <w:b/>
                <w:caps/>
                <w:lang w:eastAsia="en-US"/>
              </w:rPr>
            </w:r>
            <w:r w:rsidRPr="00543A1F">
              <w:rPr>
                <w:rFonts w:cs="Arial"/>
                <w:b/>
                <w:caps/>
                <w:lang w:eastAsia="en-US"/>
              </w:rPr>
              <w:fldChar w:fldCharType="separate"/>
            </w:r>
            <w:r w:rsidR="00E02B64">
              <w:rPr>
                <w:rFonts w:cs="Arial"/>
                <w:b/>
                <w:caps/>
                <w:noProof/>
                <w:lang w:eastAsia="en-US"/>
              </w:rPr>
              <w:t>[insert name of employee]</w:t>
            </w:r>
            <w:r w:rsidRPr="00543A1F">
              <w:rPr>
                <w:rFonts w:cs="Arial"/>
                <w:b/>
                <w:caps/>
                <w:lang w:eastAsia="en-US"/>
              </w:rPr>
              <w:fldChar w:fldCharType="end"/>
            </w:r>
            <w:bookmarkEnd w:id="2"/>
          </w:p>
          <w:p w14:paraId="149A310E" w14:textId="77777777" w:rsidR="00FD2E1E" w:rsidRPr="005A114E" w:rsidRDefault="00FD2E1E" w:rsidP="00FB6B9B">
            <w:pPr>
              <w:spacing w:before="0" w:line="240" w:lineRule="auto"/>
              <w:jc w:val="center"/>
              <w:rPr>
                <w:rFonts w:cs="Arial"/>
                <w:lang w:eastAsia="en-US"/>
              </w:rPr>
            </w:pPr>
          </w:p>
        </w:tc>
        <w:tc>
          <w:tcPr>
            <w:tcW w:w="2340" w:type="dxa"/>
            <w:tcBorders>
              <w:top w:val="nil"/>
              <w:left w:val="nil"/>
              <w:bottom w:val="nil"/>
              <w:right w:val="nil"/>
            </w:tcBorders>
          </w:tcPr>
          <w:p w14:paraId="7A58ABEA" w14:textId="77777777" w:rsidR="00FD2E1E" w:rsidRPr="00543A1F" w:rsidRDefault="00FD2E1E">
            <w:pPr>
              <w:spacing w:before="0" w:line="240" w:lineRule="auto"/>
              <w:rPr>
                <w:rFonts w:cs="Arial"/>
                <w:b/>
                <w:lang w:eastAsia="en-US"/>
              </w:rPr>
            </w:pPr>
            <w:bookmarkStart w:id="3" w:name="legalPartyCounter"/>
            <w:bookmarkEnd w:id="3"/>
            <w:r w:rsidRPr="00543A1F">
              <w:rPr>
                <w:rFonts w:cs="Arial"/>
                <w:b/>
                <w:lang w:eastAsia="en-US"/>
              </w:rPr>
              <w:t>(1)</w:t>
            </w:r>
          </w:p>
          <w:p w14:paraId="36C83B4D" w14:textId="77777777" w:rsidR="00FD2E1E" w:rsidRPr="005A114E" w:rsidRDefault="00FD2E1E">
            <w:pPr>
              <w:spacing w:before="0" w:line="240" w:lineRule="auto"/>
              <w:rPr>
                <w:rFonts w:cs="Arial"/>
                <w:b/>
                <w:lang w:eastAsia="en-US"/>
              </w:rPr>
            </w:pPr>
          </w:p>
          <w:p w14:paraId="3A97C639" w14:textId="77777777" w:rsidR="00FD2E1E" w:rsidRPr="005A114E" w:rsidRDefault="00FD2E1E">
            <w:pPr>
              <w:spacing w:before="0" w:line="240" w:lineRule="auto"/>
              <w:rPr>
                <w:rFonts w:cs="Arial"/>
                <w:b/>
                <w:lang w:eastAsia="en-US"/>
              </w:rPr>
            </w:pPr>
          </w:p>
          <w:p w14:paraId="6B9C5CF5" w14:textId="77777777" w:rsidR="00FD2E1E" w:rsidRPr="005A114E" w:rsidRDefault="00FD2E1E">
            <w:pPr>
              <w:spacing w:before="0" w:line="240" w:lineRule="auto"/>
              <w:rPr>
                <w:rFonts w:cs="Arial"/>
                <w:b/>
                <w:lang w:eastAsia="en-US"/>
              </w:rPr>
            </w:pPr>
          </w:p>
          <w:p w14:paraId="68A7248E" w14:textId="77777777" w:rsidR="00FD2E1E" w:rsidRPr="00543A1F" w:rsidRDefault="00FD2E1E">
            <w:pPr>
              <w:spacing w:before="0" w:line="240" w:lineRule="auto"/>
              <w:rPr>
                <w:rFonts w:cs="Arial"/>
                <w:lang w:eastAsia="en-US"/>
              </w:rPr>
            </w:pPr>
            <w:r w:rsidRPr="00543A1F">
              <w:rPr>
                <w:rFonts w:cs="Arial"/>
                <w:b/>
                <w:lang w:eastAsia="en-US"/>
              </w:rPr>
              <w:t>(2)</w:t>
            </w:r>
          </w:p>
        </w:tc>
      </w:tr>
      <w:tr w:rsidR="00FD2E1E" w:rsidRPr="005A114E" w14:paraId="607EA4CD" w14:textId="77777777" w:rsidTr="009B68B5">
        <w:tc>
          <w:tcPr>
            <w:tcW w:w="2268" w:type="dxa"/>
            <w:gridSpan w:val="2"/>
            <w:tcBorders>
              <w:top w:val="nil"/>
              <w:left w:val="nil"/>
              <w:bottom w:val="nil"/>
              <w:right w:val="nil"/>
            </w:tcBorders>
          </w:tcPr>
          <w:p w14:paraId="748EA463" w14:textId="77777777" w:rsidR="00FD2E1E" w:rsidRPr="005A114E" w:rsidRDefault="00FD2E1E">
            <w:pPr>
              <w:spacing w:before="0" w:line="240" w:lineRule="auto"/>
              <w:rPr>
                <w:rFonts w:cs="Arial"/>
                <w:lang w:eastAsia="en-US"/>
              </w:rPr>
            </w:pPr>
          </w:p>
        </w:tc>
        <w:tc>
          <w:tcPr>
            <w:tcW w:w="4320" w:type="dxa"/>
            <w:gridSpan w:val="2"/>
            <w:tcBorders>
              <w:top w:val="single" w:sz="8" w:space="0" w:color="auto"/>
              <w:left w:val="nil"/>
              <w:bottom w:val="single" w:sz="8" w:space="0" w:color="auto"/>
              <w:right w:val="nil"/>
            </w:tcBorders>
          </w:tcPr>
          <w:p w14:paraId="1F45612E" w14:textId="77777777" w:rsidR="00FD2E1E" w:rsidRPr="005A114E" w:rsidRDefault="00FD2E1E">
            <w:pPr>
              <w:spacing w:before="0" w:line="240" w:lineRule="auto"/>
              <w:jc w:val="center"/>
              <w:rPr>
                <w:rFonts w:cs="Arial"/>
                <w:b/>
                <w:lang w:eastAsia="en-US"/>
              </w:rPr>
            </w:pPr>
          </w:p>
          <w:p w14:paraId="43ADD4E3" w14:textId="070FAB53" w:rsidR="00FD2E1E" w:rsidRPr="00543A1F" w:rsidRDefault="00FD2E1E">
            <w:pPr>
              <w:spacing w:before="0" w:line="240" w:lineRule="auto"/>
              <w:jc w:val="center"/>
              <w:rPr>
                <w:rFonts w:cs="Arial"/>
                <w:b/>
                <w:lang w:eastAsia="en-US"/>
              </w:rPr>
            </w:pPr>
            <w:bookmarkStart w:id="4" w:name="legaldocumenttype_1"/>
            <w:bookmarkEnd w:id="4"/>
            <w:r w:rsidRPr="00543A1F">
              <w:rPr>
                <w:rFonts w:cs="Arial"/>
                <w:b/>
                <w:lang w:eastAsia="en-US"/>
              </w:rPr>
              <w:t>CONTRACT OF EMPLOYMENT</w:t>
            </w:r>
            <w:r w:rsidR="00536A41">
              <w:rPr>
                <w:rFonts w:cs="Arial"/>
                <w:b/>
                <w:lang w:eastAsia="en-US"/>
              </w:rPr>
              <w:t xml:space="preserve"> FOR TEMPORARY DUTIES AS A COVID-19 PRACTITIONER</w:t>
            </w:r>
          </w:p>
          <w:p w14:paraId="7ECCE4A0" w14:textId="77777777" w:rsidR="00FD2E1E" w:rsidRPr="005A114E" w:rsidRDefault="00FD2E1E">
            <w:pPr>
              <w:spacing w:before="0" w:line="240" w:lineRule="auto"/>
              <w:jc w:val="center"/>
              <w:rPr>
                <w:rFonts w:cs="Arial"/>
                <w:lang w:eastAsia="en-US"/>
              </w:rPr>
            </w:pPr>
            <w:bookmarkStart w:id="5" w:name="legaldocumentdescription"/>
            <w:bookmarkEnd w:id="5"/>
          </w:p>
        </w:tc>
        <w:tc>
          <w:tcPr>
            <w:tcW w:w="2340" w:type="dxa"/>
            <w:tcBorders>
              <w:top w:val="nil"/>
              <w:left w:val="nil"/>
              <w:bottom w:val="nil"/>
              <w:right w:val="nil"/>
            </w:tcBorders>
          </w:tcPr>
          <w:p w14:paraId="156BB800" w14:textId="77777777" w:rsidR="00FD2E1E" w:rsidRPr="005A114E" w:rsidRDefault="00FD2E1E">
            <w:pPr>
              <w:spacing w:before="0" w:line="240" w:lineRule="auto"/>
              <w:rPr>
                <w:rFonts w:cs="Arial"/>
                <w:lang w:eastAsia="en-US"/>
              </w:rPr>
            </w:pPr>
          </w:p>
        </w:tc>
      </w:tr>
    </w:tbl>
    <w:p w14:paraId="75852D47" w14:textId="77777777" w:rsidR="00FD2E1E" w:rsidRPr="00543A1F" w:rsidRDefault="00FD2E1E">
      <w:pPr>
        <w:rPr>
          <w:rFonts w:cs="Arial"/>
          <w:b/>
        </w:rPr>
        <w:sectPr w:rsidR="00FD2E1E" w:rsidRPr="00543A1F" w:rsidSect="00A34D9D">
          <w:headerReference w:type="default" r:id="rId10"/>
          <w:footerReference w:type="default" r:id="rId11"/>
          <w:footerReference w:type="first" r:id="rId12"/>
          <w:pgSz w:w="11909" w:h="16834" w:code="9"/>
          <w:pgMar w:top="1440" w:right="1800" w:bottom="1440" w:left="1800" w:header="706" w:footer="706" w:gutter="0"/>
          <w:paperSrc w:first="258" w:other="258"/>
          <w:pgNumType w:start="0"/>
          <w:cols w:space="720"/>
          <w:docGrid w:linePitch="326"/>
        </w:sectPr>
      </w:pPr>
    </w:p>
    <w:p w14:paraId="1126F0B6" w14:textId="4140698D" w:rsidR="00FD2E1E" w:rsidRPr="00543A1F" w:rsidRDefault="00FD2E1E">
      <w:pPr>
        <w:rPr>
          <w:rFonts w:cs="Arial"/>
        </w:rPr>
      </w:pPr>
      <w:r w:rsidRPr="00543A1F">
        <w:rPr>
          <w:rFonts w:cs="Arial"/>
        </w:rPr>
        <w:lastRenderedPageBreak/>
        <w:t>This Contract</w:t>
      </w:r>
      <w:r w:rsidR="00536A41">
        <w:rPr>
          <w:rFonts w:cs="Arial"/>
        </w:rPr>
        <w:t xml:space="preserve"> for temporary duties as a Covid-19 Practitioner</w:t>
      </w:r>
      <w:r w:rsidRPr="00543A1F">
        <w:rPr>
          <w:rFonts w:cs="Arial"/>
        </w:rPr>
        <w:t xml:space="preserve"> sets out the terms and conditions of your </w:t>
      </w:r>
      <w:r w:rsidR="00536A41">
        <w:rPr>
          <w:rFonts w:cs="Arial"/>
        </w:rPr>
        <w:t xml:space="preserve">temporary </w:t>
      </w:r>
      <w:r w:rsidRPr="00543A1F">
        <w:rPr>
          <w:rFonts w:cs="Arial"/>
        </w:rPr>
        <w:t xml:space="preserve">employment with effect from </w:t>
      </w:r>
      <w:r w:rsidRPr="00543A1F">
        <w:rPr>
          <w:rFonts w:cs="Arial"/>
        </w:rPr>
        <w:fldChar w:fldCharType="begin">
          <w:ffData>
            <w:name w:val="Text2"/>
            <w:enabled/>
            <w:calcOnExit w:val="0"/>
            <w:textInput>
              <w:default w:val="[     ]"/>
            </w:textInput>
          </w:ffData>
        </w:fldChar>
      </w:r>
      <w:r w:rsidRPr="00543A1F">
        <w:rPr>
          <w:rFonts w:cs="Arial"/>
        </w:rPr>
        <w:instrText xml:space="preserve"> FORMTEXT </w:instrText>
      </w:r>
      <w:r w:rsidRPr="00543A1F">
        <w:rPr>
          <w:rFonts w:cs="Arial"/>
        </w:rPr>
      </w:r>
      <w:r w:rsidRPr="00543A1F">
        <w:rPr>
          <w:rFonts w:cs="Arial"/>
        </w:rPr>
        <w:fldChar w:fldCharType="separate"/>
      </w:r>
      <w:r w:rsidR="00E02B64">
        <w:rPr>
          <w:rFonts w:cs="Arial"/>
          <w:noProof/>
        </w:rPr>
        <w:t>[     ]</w:t>
      </w:r>
      <w:r w:rsidRPr="00543A1F">
        <w:rPr>
          <w:rFonts w:cs="Arial"/>
        </w:rPr>
        <w:fldChar w:fldCharType="end"/>
      </w:r>
      <w:r w:rsidRPr="00543A1F">
        <w:rPr>
          <w:rFonts w:cs="Arial"/>
        </w:rPr>
        <w:t xml:space="preserve"> and includes the particulars of terms of employment required by the Employment Rights Act 1996.</w:t>
      </w:r>
    </w:p>
    <w:p w14:paraId="2E617DE4" w14:textId="77777777" w:rsidR="00FD2E1E" w:rsidRPr="00543A1F" w:rsidRDefault="00FD2E1E" w:rsidP="00917035">
      <w:pPr>
        <w:pStyle w:val="MRHeading10"/>
        <w:rPr>
          <w:rFonts w:cs="Arial"/>
        </w:rPr>
      </w:pPr>
      <w:r w:rsidRPr="00543A1F">
        <w:rPr>
          <w:rFonts w:cs="Arial"/>
        </w:rPr>
        <w:t>Employer</w:t>
      </w:r>
    </w:p>
    <w:p w14:paraId="6D276D37" w14:textId="067E65C6" w:rsidR="00FD2E1E" w:rsidRPr="00771791" w:rsidRDefault="00536A41" w:rsidP="00771791">
      <w:pPr>
        <w:pStyle w:val="MRHeading20"/>
        <w:ind w:left="709"/>
      </w:pPr>
      <w:proofErr w:type="gramStart"/>
      <w:r w:rsidRPr="00536A41">
        <w:rPr>
          <w:highlight w:val="darkGray"/>
        </w:rPr>
        <w:t>[  Insert</w:t>
      </w:r>
      <w:proofErr w:type="gramEnd"/>
      <w:r w:rsidRPr="00536A41">
        <w:rPr>
          <w:highlight w:val="darkGray"/>
        </w:rPr>
        <w:t xml:space="preserve"> details of employer                  ]</w:t>
      </w:r>
      <w:r w:rsidR="00FD2E1E" w:rsidRPr="00771791">
        <w:t xml:space="preserve"> (“</w:t>
      </w:r>
      <w:r>
        <w:t>Employer</w:t>
      </w:r>
      <w:r w:rsidR="00FD2E1E" w:rsidRPr="00771791">
        <w:t>”).</w:t>
      </w:r>
    </w:p>
    <w:p w14:paraId="1C95CB92" w14:textId="77777777" w:rsidR="00FD2E1E" w:rsidRPr="00543A1F" w:rsidRDefault="00FD2E1E" w:rsidP="00917035">
      <w:pPr>
        <w:pStyle w:val="MRHeading10"/>
        <w:rPr>
          <w:rFonts w:cs="Arial"/>
        </w:rPr>
      </w:pPr>
      <w:r w:rsidRPr="00543A1F">
        <w:rPr>
          <w:rFonts w:cs="Arial"/>
        </w:rPr>
        <w:t>Employee</w:t>
      </w:r>
    </w:p>
    <w:p w14:paraId="39AF6BCB" w14:textId="0FE0A2E5" w:rsidR="00FD2E1E" w:rsidRPr="00771791" w:rsidRDefault="00FD2E1E" w:rsidP="00771791">
      <w:pPr>
        <w:pStyle w:val="MRHeading20"/>
        <w:ind w:left="709"/>
      </w:pPr>
      <w:r w:rsidRPr="00771791">
        <w:fldChar w:fldCharType="begin">
          <w:ffData>
            <w:name w:val="Text14"/>
            <w:enabled/>
            <w:calcOnExit w:val="0"/>
            <w:textInput>
              <w:default w:val="[insert name of employee]"/>
              <w:format w:val="LOWERCASE"/>
            </w:textInput>
          </w:ffData>
        </w:fldChar>
      </w:r>
      <w:bookmarkStart w:id="6" w:name="Text14"/>
      <w:r w:rsidRPr="00771791">
        <w:instrText xml:space="preserve"> FORMTEXT </w:instrText>
      </w:r>
      <w:r w:rsidRPr="00771791">
        <w:fldChar w:fldCharType="separate"/>
      </w:r>
      <w:r w:rsidR="00E02B64">
        <w:rPr>
          <w:noProof/>
        </w:rPr>
        <w:t>[insert name of employee]</w:t>
      </w:r>
      <w:r w:rsidRPr="00771791">
        <w:fldChar w:fldCharType="end"/>
      </w:r>
      <w:bookmarkEnd w:id="6"/>
      <w:r w:rsidRPr="00771791">
        <w:t xml:space="preserve"> of </w:t>
      </w:r>
      <w:r w:rsidRPr="00771791">
        <w:fldChar w:fldCharType="begin">
          <w:ffData>
            <w:name w:val="Text8"/>
            <w:enabled/>
            <w:calcOnExit w:val="0"/>
            <w:textInput>
              <w:default w:val="[insert address]"/>
            </w:textInput>
          </w:ffData>
        </w:fldChar>
      </w:r>
      <w:bookmarkStart w:id="7" w:name="Text8"/>
      <w:r w:rsidRPr="00771791">
        <w:instrText xml:space="preserve"> FORMTEXT </w:instrText>
      </w:r>
      <w:r w:rsidRPr="00771791">
        <w:fldChar w:fldCharType="separate"/>
      </w:r>
      <w:r w:rsidR="00E02B64">
        <w:rPr>
          <w:noProof/>
        </w:rPr>
        <w:t>[insert address]</w:t>
      </w:r>
      <w:r w:rsidRPr="00771791">
        <w:fldChar w:fldCharType="end"/>
      </w:r>
      <w:bookmarkEnd w:id="7"/>
      <w:r w:rsidR="00536A41">
        <w:t xml:space="preserve"> (“Employee”)</w:t>
      </w:r>
    </w:p>
    <w:p w14:paraId="19C716BA" w14:textId="2EAD64D4" w:rsidR="00FD2E1E" w:rsidRPr="00543A1F" w:rsidRDefault="00FD2E1E" w:rsidP="00917035">
      <w:pPr>
        <w:pStyle w:val="MRHeading10"/>
        <w:rPr>
          <w:rFonts w:cs="Arial"/>
        </w:rPr>
      </w:pPr>
      <w:bookmarkStart w:id="8" w:name="_Ref533396743"/>
      <w:r w:rsidRPr="00543A1F">
        <w:rPr>
          <w:rFonts w:cs="Arial"/>
        </w:rPr>
        <w:t>Job title</w:t>
      </w:r>
      <w:bookmarkEnd w:id="8"/>
      <w:r w:rsidR="00F43D94">
        <w:rPr>
          <w:rFonts w:cs="Arial"/>
        </w:rPr>
        <w:t xml:space="preserve"> and obligations</w:t>
      </w:r>
    </w:p>
    <w:p w14:paraId="05BF9818" w14:textId="6F5E14EB" w:rsidR="0014740C" w:rsidRPr="00771791" w:rsidRDefault="00FD2E1E" w:rsidP="00771791">
      <w:pPr>
        <w:pStyle w:val="MRHeading20"/>
        <w:ind w:left="709"/>
      </w:pPr>
      <w:r w:rsidRPr="00771791">
        <w:t xml:space="preserve">You are employed as </w:t>
      </w:r>
      <w:r w:rsidR="000A26FE">
        <w:t xml:space="preserve">a temporary Covid-19 Practitioner </w:t>
      </w:r>
      <w:r w:rsidRPr="00771791">
        <w:t xml:space="preserve">[reporting to </w:t>
      </w:r>
      <w:r w:rsidRPr="00771791">
        <w:fldChar w:fldCharType="begin">
          <w:ffData>
            <w:name w:val=""/>
            <w:enabled/>
            <w:calcOnExit w:val="0"/>
            <w:textInput>
              <w:default w:val="[     ]"/>
            </w:textInput>
          </w:ffData>
        </w:fldChar>
      </w:r>
      <w:r w:rsidRPr="00771791">
        <w:instrText xml:space="preserve"> FORMTEXT </w:instrText>
      </w:r>
      <w:r w:rsidRPr="00771791">
        <w:fldChar w:fldCharType="separate"/>
      </w:r>
      <w:r w:rsidR="00E02B64">
        <w:rPr>
          <w:noProof/>
        </w:rPr>
        <w:t>[     ]</w:t>
      </w:r>
      <w:r w:rsidRPr="00771791">
        <w:fldChar w:fldCharType="end"/>
      </w:r>
      <w:r w:rsidRPr="00771791">
        <w:t xml:space="preserve">].  </w:t>
      </w:r>
    </w:p>
    <w:p w14:paraId="0FD33A82" w14:textId="39EF31E4" w:rsidR="00BB231B" w:rsidRDefault="00C56FFD" w:rsidP="00771791">
      <w:pPr>
        <w:pStyle w:val="MRHeading20"/>
        <w:ind w:left="709"/>
      </w:pPr>
      <w:r w:rsidRPr="00771791">
        <w:t>The main duties and responsibilities</w:t>
      </w:r>
      <w:r w:rsidR="00FA5C05">
        <w:t xml:space="preserve"> of your role</w:t>
      </w:r>
      <w:r w:rsidRPr="00771791">
        <w:t xml:space="preserve"> are outlined in </w:t>
      </w:r>
      <w:r w:rsidR="000A26FE">
        <w:t xml:space="preserve">the job </w:t>
      </w:r>
      <w:r w:rsidRPr="00771791">
        <w:t xml:space="preserve">description </w:t>
      </w:r>
      <w:r w:rsidR="008F2891">
        <w:t>at Schedule 1</w:t>
      </w:r>
      <w:r w:rsidR="000A26FE">
        <w:t xml:space="preserve"> </w:t>
      </w:r>
      <w:r w:rsidRPr="00771791">
        <w:t>issued to you on appointment and</w:t>
      </w:r>
      <w:r w:rsidR="00FA5C05">
        <w:t xml:space="preserve"> may also include additional </w:t>
      </w:r>
      <w:proofErr w:type="gramStart"/>
      <w:r w:rsidR="00FA5C05">
        <w:t xml:space="preserve">duties </w:t>
      </w:r>
      <w:r w:rsidRPr="00771791">
        <w:t xml:space="preserve"> </w:t>
      </w:r>
      <w:r w:rsidR="0014740C" w:rsidRPr="00771791">
        <w:t>determined</w:t>
      </w:r>
      <w:proofErr w:type="gramEnd"/>
      <w:r w:rsidR="00FA5C05">
        <w:t xml:space="preserve"> and agreed </w:t>
      </w:r>
      <w:r w:rsidR="0014740C" w:rsidRPr="00771791">
        <w:t xml:space="preserve"> </w:t>
      </w:r>
      <w:r w:rsidRPr="00771791">
        <w:t>by you</w:t>
      </w:r>
      <w:r w:rsidR="00FA5C05">
        <w:t xml:space="preserve"> and your</w:t>
      </w:r>
      <w:r w:rsidRPr="00771791">
        <w:t xml:space="preserve"> </w:t>
      </w:r>
      <w:r w:rsidR="000A26FE">
        <w:t>manager</w:t>
      </w:r>
      <w:r w:rsidR="00101085">
        <w:t xml:space="preserve"> in consultation</w:t>
      </w:r>
      <w:r w:rsidR="00206B16">
        <w:t xml:space="preserve"> (the “Services”) </w:t>
      </w:r>
      <w:r w:rsidR="000A26FE">
        <w:t xml:space="preserve">.  </w:t>
      </w:r>
      <w:r w:rsidR="00FA5C05">
        <w:t>Your duties</w:t>
      </w:r>
      <w:r w:rsidR="00FA5C05" w:rsidRPr="00771791">
        <w:t xml:space="preserve"> </w:t>
      </w:r>
      <w:r w:rsidRPr="00771791">
        <w:t>may be changed</w:t>
      </w:r>
      <w:r w:rsidR="00FA5C05">
        <w:t xml:space="preserve"> by agreement</w:t>
      </w:r>
      <w:r w:rsidRPr="00771791">
        <w:t xml:space="preserve"> from time to time to meet changing circumstances</w:t>
      </w:r>
      <w:r w:rsidR="0014740C" w:rsidRPr="00771791">
        <w:t>.</w:t>
      </w:r>
      <w:r w:rsidRPr="00771791">
        <w:t xml:space="preserve"> The job description does not form part of your contract of employment.</w:t>
      </w:r>
      <w:r w:rsidR="00BB231B" w:rsidRPr="00BB231B">
        <w:t xml:space="preserve"> </w:t>
      </w:r>
    </w:p>
    <w:p w14:paraId="223A7EE0" w14:textId="2C18CD86" w:rsidR="00C56FFD" w:rsidRDefault="00BB231B" w:rsidP="00771791">
      <w:pPr>
        <w:pStyle w:val="MRHeading20"/>
        <w:ind w:left="709"/>
      </w:pPr>
      <w:r w:rsidRPr="007E1154">
        <w:t>You must be fully registered with the General Medical Council and continue to hold an unconditional licence to practise whilst</w:t>
      </w:r>
      <w:r w:rsidR="00E02B64">
        <w:t xml:space="preserve"> undertaking duties for the Employer</w:t>
      </w:r>
      <w:r w:rsidRPr="007E1154">
        <w:t xml:space="preserve">.   You shall additionally be registered on the Primary Medical Service Performers List.  </w:t>
      </w:r>
    </w:p>
    <w:p w14:paraId="39222D05" w14:textId="7E8925D0" w:rsidR="0090438B" w:rsidRDefault="00BB231B" w:rsidP="00BB231B">
      <w:pPr>
        <w:pStyle w:val="MRHeading20"/>
        <w:ind w:left="709"/>
      </w:pPr>
      <w:r>
        <w:t xml:space="preserve">You </w:t>
      </w:r>
      <w:r w:rsidRPr="00771791">
        <w:t>may also be required to carry out such additional or alternative activities as may from time to time reasonably be required of you.</w:t>
      </w:r>
      <w:r>
        <w:t xml:space="preserve">  </w:t>
      </w:r>
    </w:p>
    <w:p w14:paraId="0313444E" w14:textId="64EF8032" w:rsidR="00BB231B" w:rsidRDefault="00BB231B" w:rsidP="00BB231B">
      <w:pPr>
        <w:pStyle w:val="MRHeading20"/>
        <w:ind w:left="709"/>
      </w:pPr>
      <w:r>
        <w:t>You will be</w:t>
      </w:r>
      <w:r w:rsidRPr="00A95FA3">
        <w:t xml:space="preserve"> honest, open and truthful in all your dealings with patients and the public</w:t>
      </w:r>
    </w:p>
    <w:p w14:paraId="4A3E48E2" w14:textId="3FD452BC" w:rsidR="00F43D94" w:rsidRDefault="00F43D94" w:rsidP="00BB231B">
      <w:pPr>
        <w:pStyle w:val="MRHeading20"/>
        <w:ind w:left="709"/>
      </w:pPr>
      <w:r>
        <w:t xml:space="preserve">You warrant that: </w:t>
      </w:r>
    </w:p>
    <w:p w14:paraId="64234CD6" w14:textId="6E9592A2" w:rsidR="00F43D94" w:rsidRDefault="00F43D94" w:rsidP="00F43D94">
      <w:pPr>
        <w:pStyle w:val="MRHeading30"/>
      </w:pPr>
      <w:r>
        <w:t xml:space="preserve">you have the experience and expertise to carry out the duties as set out at Schedule 1; </w:t>
      </w:r>
    </w:p>
    <w:p w14:paraId="394789AE" w14:textId="6489A003" w:rsidR="00F43D94" w:rsidRDefault="00F43D94" w:rsidP="00F43D94">
      <w:pPr>
        <w:pStyle w:val="MRHeading30"/>
      </w:pPr>
      <w:r>
        <w:t xml:space="preserve">you will not be in breach of any obligation to any third party as a result of carrying out these duties; </w:t>
      </w:r>
    </w:p>
    <w:p w14:paraId="0879AD2F" w14:textId="15FDAEBA" w:rsidR="00F43D94" w:rsidRDefault="00F43D94" w:rsidP="00F43D94">
      <w:pPr>
        <w:pStyle w:val="MRHeading30"/>
      </w:pPr>
      <w:r>
        <w:t>you are not currently engaged in providing services to any thi</w:t>
      </w:r>
      <w:r w:rsidR="008F2891">
        <w:t>rd party which conflict with the Employer’s</w:t>
      </w:r>
      <w:r>
        <w:t xml:space="preserve"> interests.  If you are engaged in providing </w:t>
      </w:r>
      <w:r>
        <w:lastRenderedPageBreak/>
        <w:t>services to a third party which</w:t>
      </w:r>
      <w:r w:rsidR="00155BC7">
        <w:t xml:space="preserve"> should reasonably be aware</w:t>
      </w:r>
      <w:r>
        <w:t xml:space="preserve"> has the potential to amount to a conflict, this should be disclosed to the Employer prior to the commencement of this appointment.  On receipt of such disclosure the Employer will </w:t>
      </w:r>
      <w:proofErr w:type="gramStart"/>
      <w:r>
        <w:t>make a decision</w:t>
      </w:r>
      <w:proofErr w:type="gramEnd"/>
      <w:r>
        <w:t xml:space="preserve"> as to whether this will affect your appointment; </w:t>
      </w:r>
    </w:p>
    <w:p w14:paraId="3EF596CD" w14:textId="4024D5DC" w:rsidR="00F43D94" w:rsidRDefault="00F43D94" w:rsidP="00F43D94">
      <w:pPr>
        <w:pStyle w:val="MRHeading30"/>
      </w:pPr>
      <w:r>
        <w:t>you will immediately provide written notification to the Senior Partner or equivalent post-holder or their deputy if you become the subj</w:t>
      </w:r>
      <w:r w:rsidR="008F2891">
        <w:t>ect of an investigation by the P</w:t>
      </w:r>
      <w:r>
        <w:t>olice or</w:t>
      </w:r>
      <w:r w:rsidR="008F2891">
        <w:t xml:space="preserve"> the GMC</w:t>
      </w:r>
      <w:r>
        <w:t xml:space="preserve">; and </w:t>
      </w:r>
    </w:p>
    <w:p w14:paraId="02465D7D" w14:textId="654C4DC3" w:rsidR="00F43D94" w:rsidRDefault="00F43D94" w:rsidP="00F43D94">
      <w:pPr>
        <w:pStyle w:val="MRHeading30"/>
      </w:pPr>
      <w:r>
        <w:t>you will immediately provide written notification to the Senior Partner or equivalent post holder or their deputy if you become aware of any event or circumstance which may put you in conflict with the Employer.</w:t>
      </w:r>
      <w:r w:rsidRPr="00F43D94">
        <w:t xml:space="preserve"> </w:t>
      </w:r>
    </w:p>
    <w:p w14:paraId="6EA70F2F" w14:textId="0C1A215A" w:rsidR="00F43D94" w:rsidRDefault="00C105F0" w:rsidP="00DC7045">
      <w:pPr>
        <w:pStyle w:val="MRHeading20"/>
        <w:ind w:left="709"/>
      </w:pPr>
      <w:r>
        <w:t>Y</w:t>
      </w:r>
      <w:r w:rsidR="00F43D94">
        <w:t>ou are responsible for the way in which the Services are provided although you will</w:t>
      </w:r>
      <w:r w:rsidR="001E6E3C">
        <w:t xml:space="preserve"> endeavour to</w:t>
      </w:r>
      <w:r w:rsidR="00F43D94">
        <w:t xml:space="preserve"> comp</w:t>
      </w:r>
      <w:r w:rsidR="008F2891">
        <w:t xml:space="preserve">ly, as far as </w:t>
      </w:r>
      <w:r w:rsidR="001E6E3C">
        <w:t>practicable</w:t>
      </w:r>
      <w:r w:rsidR="008F2891">
        <w:t>, with the Employer’s</w:t>
      </w:r>
      <w:r w:rsidR="00F43D94">
        <w:t xml:space="preserve"> requirements and all relevant organisational policies.  </w:t>
      </w:r>
    </w:p>
    <w:p w14:paraId="543A5635" w14:textId="617E3530" w:rsidR="00F43D94" w:rsidRDefault="005405C8" w:rsidP="00DC7045">
      <w:pPr>
        <w:pStyle w:val="MRHeading20"/>
        <w:ind w:left="709"/>
      </w:pPr>
      <w:r>
        <w:t>Y</w:t>
      </w:r>
      <w:r w:rsidR="00F43D94">
        <w:t>ou must act within the scope of your qualifications.  Such qualifications will be checked and verified by the Employer.</w:t>
      </w:r>
    </w:p>
    <w:p w14:paraId="5EB15AE5" w14:textId="1D3DE81B" w:rsidR="00F43D94" w:rsidRDefault="005405C8" w:rsidP="00DC7045">
      <w:pPr>
        <w:pStyle w:val="MRHeading20"/>
        <w:ind w:left="709"/>
      </w:pPr>
      <w:r>
        <w:t>Y</w:t>
      </w:r>
      <w:r w:rsidR="00F43D94">
        <w:t xml:space="preserve">ou </w:t>
      </w:r>
      <w:r w:rsidR="006977C0">
        <w:t xml:space="preserve">will </w:t>
      </w:r>
      <w:r w:rsidR="00F43D94">
        <w:t xml:space="preserve">provide the </w:t>
      </w:r>
      <w:r w:rsidR="008F2891">
        <w:t>Employer</w:t>
      </w:r>
      <w:r w:rsidR="00F43D94">
        <w:t xml:space="preserve"> with proof of medical defence indemnity and Hepatitis B immunity</w:t>
      </w:r>
      <w:r w:rsidR="006977C0">
        <w:t xml:space="preserve"> upon your Employer requesting this from you</w:t>
      </w:r>
      <w:r w:rsidR="00F43D94">
        <w:t xml:space="preserve">.  </w:t>
      </w:r>
    </w:p>
    <w:p w14:paraId="2F7D291F" w14:textId="6AFE0DE0" w:rsidR="00F43D94" w:rsidRDefault="005405C8" w:rsidP="00DC7045">
      <w:pPr>
        <w:pStyle w:val="MRHeading20"/>
        <w:ind w:left="709"/>
      </w:pPr>
      <w:r>
        <w:t>Y</w:t>
      </w:r>
      <w:r w:rsidR="00F43D94">
        <w:t>ou will undertake any training necessary to ensure you remain fully skilled to car</w:t>
      </w:r>
      <w:r w:rsidR="008F2891">
        <w:t>ry out</w:t>
      </w:r>
      <w:r w:rsidR="00F43D94">
        <w:t xml:space="preserve"> your duties as outlined in Schedule 1.  This training will be provided to you by the Employer, save that the Employer will not be responsible for providing you with any additional training required to maintain your CPD and/or professional registration, and such training must be arranged and undertaken by you in your own time and at your own cost.</w:t>
      </w:r>
    </w:p>
    <w:p w14:paraId="78E0AC07" w14:textId="2F6741D0" w:rsidR="00F43D94" w:rsidRDefault="005405C8" w:rsidP="00DC7045">
      <w:pPr>
        <w:pStyle w:val="MRHeading20"/>
        <w:ind w:left="709"/>
      </w:pPr>
      <w:r>
        <w:t>Y</w:t>
      </w:r>
      <w:r w:rsidR="00F43D94">
        <w:t xml:space="preserve">ou will carry out your duties professionally with all due care and to the best of your skill and ability and in accordance with </w:t>
      </w:r>
      <w:r w:rsidR="001337E9">
        <w:t xml:space="preserve">your professional obligations. </w:t>
      </w:r>
    </w:p>
    <w:p w14:paraId="6D075B16" w14:textId="2DC8380C" w:rsidR="00F43D94" w:rsidRDefault="00F43D94" w:rsidP="00DC7045">
      <w:pPr>
        <w:pStyle w:val="MRHeading20"/>
        <w:numPr>
          <w:ilvl w:val="0"/>
          <w:numId w:val="0"/>
        </w:numPr>
        <w:ind w:left="-11"/>
      </w:pPr>
    </w:p>
    <w:p w14:paraId="4E925E4C" w14:textId="5E3FEFD5" w:rsidR="00F43D94" w:rsidRDefault="005405C8" w:rsidP="00DC7045">
      <w:pPr>
        <w:pStyle w:val="MRHeading20"/>
        <w:ind w:left="709"/>
      </w:pPr>
      <w:r>
        <w:t>Y</w:t>
      </w:r>
      <w:r w:rsidR="001337E9">
        <w:t xml:space="preserve">ou will </w:t>
      </w:r>
      <w:r w:rsidR="00F43D94">
        <w:t xml:space="preserve">use your </w:t>
      </w:r>
      <w:r w:rsidR="00155BC7">
        <w:t xml:space="preserve">reasonable </w:t>
      </w:r>
      <w:r w:rsidR="00F43D94">
        <w:t>endeavours</w:t>
      </w:r>
      <w:r w:rsidR="00155BC7">
        <w:t xml:space="preserve"> not to do anything which is or could be detrimental to the interests of the Employer </w:t>
      </w:r>
      <w:r w:rsidR="00F43D94">
        <w:t>and those of patients, the public, clinicians and NHS England</w:t>
      </w:r>
      <w:r>
        <w:t>.</w:t>
      </w:r>
    </w:p>
    <w:p w14:paraId="60385D27" w14:textId="26FCAE55" w:rsidR="00F43D94" w:rsidRDefault="005405C8" w:rsidP="00DC7045">
      <w:pPr>
        <w:pStyle w:val="MRHeading20"/>
        <w:ind w:left="709"/>
      </w:pPr>
      <w:r>
        <w:lastRenderedPageBreak/>
        <w:t>U</w:t>
      </w:r>
      <w:r w:rsidR="00F43D94">
        <w:t>nless prevented by ill health or accident</w:t>
      </w:r>
      <w:r w:rsidR="00155BC7">
        <w:t>, and where it is safe to do so, you will</w:t>
      </w:r>
      <w:r w:rsidR="00F43D94">
        <w:t xml:space="preserve"> carry out </w:t>
      </w:r>
      <w:r w:rsidR="001337E9">
        <w:t xml:space="preserve">your duties </w:t>
      </w:r>
      <w:r w:rsidR="00F43D94">
        <w:t>with such additional time as may be necessary for their proper performance</w:t>
      </w:r>
      <w:r>
        <w:t>.</w:t>
      </w:r>
    </w:p>
    <w:p w14:paraId="4638CA5A" w14:textId="38ACB65F" w:rsidR="00F43D94" w:rsidRDefault="005405C8" w:rsidP="00DC7045">
      <w:pPr>
        <w:pStyle w:val="MRHeading20"/>
        <w:ind w:left="709"/>
      </w:pPr>
      <w:r>
        <w:t>Y</w:t>
      </w:r>
      <w:r w:rsidR="001E6E3C">
        <w:t xml:space="preserve">ou will </w:t>
      </w:r>
      <w:r w:rsidR="00F43D94">
        <w:t xml:space="preserve">notify us of any injury suffered as a result of an accident in the course of </w:t>
      </w:r>
      <w:r w:rsidR="001337E9">
        <w:t>carrying out your duties</w:t>
      </w:r>
      <w:r>
        <w:t>.</w:t>
      </w:r>
    </w:p>
    <w:p w14:paraId="0BB7B3E4" w14:textId="0A634B8F" w:rsidR="00F43D94" w:rsidRDefault="005405C8" w:rsidP="00DC7045">
      <w:pPr>
        <w:pStyle w:val="MRHeading20"/>
        <w:ind w:left="709"/>
      </w:pPr>
      <w:r>
        <w:t>Y</w:t>
      </w:r>
      <w:r w:rsidR="001E6E3C">
        <w:t xml:space="preserve">ou will endeavour to </w:t>
      </w:r>
      <w:r w:rsidR="00F43D94">
        <w:t>comply with our workplace rules and policies</w:t>
      </w:r>
      <w:r>
        <w:t>.</w:t>
      </w:r>
    </w:p>
    <w:p w14:paraId="217CF976" w14:textId="7519AC1C" w:rsidR="00F43D94" w:rsidRDefault="005405C8" w:rsidP="00DC7045">
      <w:pPr>
        <w:pStyle w:val="MRHeading20"/>
        <w:ind w:left="709"/>
      </w:pPr>
      <w:r>
        <w:t>Y</w:t>
      </w:r>
      <w:r w:rsidR="001E6E3C">
        <w:t xml:space="preserve">ou will </w:t>
      </w:r>
      <w:r w:rsidR="00F43D94">
        <w:t>use our information systems and related hardware and software equipment and machinery only as authorised by us and only for the purposes of</w:t>
      </w:r>
      <w:r w:rsidR="008F2891">
        <w:t xml:space="preserve"> carrying out your duties</w:t>
      </w:r>
      <w:r>
        <w:t>.</w:t>
      </w:r>
    </w:p>
    <w:p w14:paraId="6C026651" w14:textId="2DD45D6C" w:rsidR="001337E9" w:rsidRDefault="005405C8" w:rsidP="00DC7045">
      <w:pPr>
        <w:pStyle w:val="MRHeading20"/>
        <w:ind w:left="709"/>
      </w:pPr>
      <w:r>
        <w:t>Y</w:t>
      </w:r>
      <w:r w:rsidR="001337E9">
        <w:t>ou will use</w:t>
      </w:r>
      <w:r w:rsidR="008F2891">
        <w:t xml:space="preserve"> your</w:t>
      </w:r>
      <w:r w:rsidR="001337E9">
        <w:t xml:space="preserve"> reasonable endeavours to ensure</w:t>
      </w:r>
      <w:r w:rsidR="008F2891">
        <w:t xml:space="preserve"> that</w:t>
      </w:r>
      <w:r w:rsidR="001337E9">
        <w:t xml:space="preserve"> you are available </w:t>
      </w:r>
      <w:r w:rsidR="001E6E3C">
        <w:t xml:space="preserve">as much as possible </w:t>
      </w:r>
      <w:r w:rsidR="001337E9">
        <w:t>on reasonable notice to provide such assistance or information as the Employer may require.</w:t>
      </w:r>
    </w:p>
    <w:p w14:paraId="03922A6E" w14:textId="4710BAD8" w:rsidR="001337E9" w:rsidRDefault="001370A7" w:rsidP="00DC7045">
      <w:pPr>
        <w:pStyle w:val="MRHeading20"/>
        <w:ind w:left="709"/>
      </w:pPr>
      <w:r>
        <w:t>Y</w:t>
      </w:r>
      <w:r w:rsidR="001337E9">
        <w:t xml:space="preserve">ou </w:t>
      </w:r>
      <w:r w:rsidR="008F2891">
        <w:t>will observe and comply with the Employer’s</w:t>
      </w:r>
      <w:r w:rsidR="001337E9">
        <w:t xml:space="preserve"> reasonable requirements and instructions, as notified to you from time to time.</w:t>
      </w:r>
    </w:p>
    <w:p w14:paraId="59BD6CB7" w14:textId="1F0A4AB0" w:rsidR="001337E9" w:rsidRDefault="001370A7" w:rsidP="00DC7045">
      <w:pPr>
        <w:pStyle w:val="MRHeading20"/>
        <w:ind w:left="709"/>
      </w:pPr>
      <w:r>
        <w:t>U</w:t>
      </w:r>
      <w:r w:rsidR="001337E9">
        <w:t xml:space="preserve">nless you have been specifically authorised to do so by the Senior Partner or equivalent post-holder in writing, you will not have any authority to incur any expenditure in the name of or for the account of the Employer or hold yourself out as having authority to bind the Employer.  </w:t>
      </w:r>
      <w:proofErr w:type="gramStart"/>
      <w:r w:rsidR="001337E9">
        <w:t>In particular, you</w:t>
      </w:r>
      <w:proofErr w:type="gramEnd"/>
      <w:r w:rsidR="001337E9">
        <w:t xml:space="preserve"> will not sign any documents, enter into any agreement nor make any promises on the Employer’s behalf unless you have the Employer’s written permission to do so.</w:t>
      </w:r>
    </w:p>
    <w:p w14:paraId="398EE4FA" w14:textId="68E00F1D" w:rsidR="001337E9" w:rsidRDefault="001370A7" w:rsidP="00DC7045">
      <w:pPr>
        <w:pStyle w:val="MRHeading20"/>
        <w:ind w:left="709"/>
      </w:pPr>
      <w:r>
        <w:t>Y</w:t>
      </w:r>
      <w:r w:rsidR="001337E9">
        <w:t xml:space="preserve">ou will comply with all reasonable standards of safety and comply with the Employer’s health and safety procedures from time to time in force at the premises where you carry out your duties and must immediately report to the Employer any unsafe working conditions. </w:t>
      </w:r>
    </w:p>
    <w:p w14:paraId="111077A6" w14:textId="76B0A8D1" w:rsidR="00F43D94" w:rsidRDefault="001370A7" w:rsidP="00DC7045">
      <w:pPr>
        <w:pStyle w:val="MRHeading20"/>
        <w:ind w:left="709"/>
      </w:pPr>
      <w:r>
        <w:t>Y</w:t>
      </w:r>
      <w:r w:rsidR="001337E9">
        <w:t xml:space="preserve">ou shall </w:t>
      </w:r>
      <w:r w:rsidR="00F43D94">
        <w:t>comply with all applicable laws, regulations, codes and sanctions relating to anti-bribery and anti-corruption including but not limited to the Bribery Act 2010</w:t>
      </w:r>
      <w:r w:rsidR="008F2891">
        <w:t xml:space="preserve"> and you shall comply with the</w:t>
      </w:r>
      <w:r w:rsidR="001337E9">
        <w:t xml:space="preserve"> Anti-bribery and Anti-corruption policies </w:t>
      </w:r>
      <w:r w:rsidR="008F2891">
        <w:t xml:space="preserve">of the Employer </w:t>
      </w:r>
      <w:r w:rsidR="001337E9">
        <w:t>as may be up</w:t>
      </w:r>
      <w:r w:rsidR="008F2891">
        <w:t>dated</w:t>
      </w:r>
      <w:r w:rsidR="001337E9">
        <w:t xml:space="preserve"> from time to time.</w:t>
      </w:r>
      <w:r w:rsidR="00F43D94">
        <w:t xml:space="preserve"> </w:t>
      </w:r>
    </w:p>
    <w:p w14:paraId="41959830" w14:textId="72495F98" w:rsidR="00F43D94" w:rsidRPr="00771791" w:rsidRDefault="001370A7" w:rsidP="00DC7045">
      <w:pPr>
        <w:pStyle w:val="MRHeading20"/>
        <w:ind w:left="709"/>
      </w:pPr>
      <w:r>
        <w:t>N</w:t>
      </w:r>
      <w:r w:rsidR="001337E9">
        <w:t>othing in this Agreement shall prevent you from</w:t>
      </w:r>
      <w:r w:rsidR="005D7DB0">
        <w:t xml:space="preserve"> </w:t>
      </w:r>
      <w:r w:rsidR="001337E9">
        <w:t xml:space="preserve">being engaged, concerned or having any financial interest in any capacity in any other business, trade, profession or </w:t>
      </w:r>
      <w:r w:rsidR="001337E9">
        <w:lastRenderedPageBreak/>
        <w:t>occupation during the Appointment provided that</w:t>
      </w:r>
      <w:r w:rsidR="001337E9" w:rsidRPr="000A1EC1">
        <w:t xml:space="preserve"> </w:t>
      </w:r>
      <w:r w:rsidR="001337E9">
        <w:t>such activity does not cause a breach of any of your obligations under this Agreement.</w:t>
      </w:r>
    </w:p>
    <w:p w14:paraId="6F25E3E4" w14:textId="7F53CE32" w:rsidR="00FD2E1E" w:rsidRPr="00543A1F" w:rsidRDefault="00FD2E1E" w:rsidP="00917035">
      <w:pPr>
        <w:pStyle w:val="MRHeading10"/>
        <w:rPr>
          <w:rFonts w:cs="Arial"/>
        </w:rPr>
      </w:pPr>
      <w:bookmarkStart w:id="9" w:name="_Ref533396758"/>
      <w:r w:rsidRPr="00543A1F">
        <w:rPr>
          <w:rFonts w:cs="Arial"/>
        </w:rPr>
        <w:t>Date of commencement</w:t>
      </w:r>
      <w:bookmarkEnd w:id="9"/>
    </w:p>
    <w:p w14:paraId="21C15868" w14:textId="2CE8481D" w:rsidR="008F2891" w:rsidRDefault="00FD2E1E" w:rsidP="00771791">
      <w:pPr>
        <w:pStyle w:val="MRHeading20"/>
        <w:ind w:left="709"/>
      </w:pPr>
      <w:r w:rsidRPr="00771791">
        <w:t xml:space="preserve">Your employment with the </w:t>
      </w:r>
      <w:r w:rsidR="00536A41">
        <w:t>Employer</w:t>
      </w:r>
      <w:r w:rsidRPr="00771791">
        <w:t xml:space="preserve"> commenced on </w:t>
      </w:r>
      <w:r w:rsidRPr="00771791">
        <w:fldChar w:fldCharType="begin">
          <w:ffData>
            <w:name w:val="Text16"/>
            <w:enabled/>
            <w:calcOnExit w:val="0"/>
            <w:textInput>
              <w:default w:val="[insert date]"/>
            </w:textInput>
          </w:ffData>
        </w:fldChar>
      </w:r>
      <w:bookmarkStart w:id="10" w:name="Text16"/>
      <w:r w:rsidRPr="00771791">
        <w:instrText xml:space="preserve"> FORMTEXT </w:instrText>
      </w:r>
      <w:r w:rsidRPr="00771791">
        <w:fldChar w:fldCharType="separate"/>
      </w:r>
      <w:r w:rsidR="00E02B64">
        <w:rPr>
          <w:noProof/>
        </w:rPr>
        <w:t>[insert date]</w:t>
      </w:r>
      <w:r w:rsidRPr="00771791">
        <w:fldChar w:fldCharType="end"/>
      </w:r>
      <w:bookmarkEnd w:id="10"/>
      <w:r w:rsidRPr="00771791">
        <w:t>.</w:t>
      </w:r>
      <w:r w:rsidR="008F2891">
        <w:t xml:space="preserve">  Your employment is for a temporary period, terminable on notice or otherwise as set out in Clause 1</w:t>
      </w:r>
      <w:r w:rsidR="00C67323">
        <w:t>1</w:t>
      </w:r>
      <w:r w:rsidR="008F2891">
        <w:t xml:space="preserve"> below.</w:t>
      </w:r>
    </w:p>
    <w:p w14:paraId="3875B147" w14:textId="77777777" w:rsidR="008F2891" w:rsidRPr="00771791" w:rsidRDefault="008F2891" w:rsidP="008F2891">
      <w:pPr>
        <w:pStyle w:val="MRHeading20"/>
        <w:numPr>
          <w:ilvl w:val="0"/>
          <w:numId w:val="0"/>
        </w:numPr>
        <w:ind w:left="709"/>
        <w:rPr>
          <w:b/>
          <w:i/>
        </w:rPr>
      </w:pPr>
      <w:r>
        <w:t xml:space="preserve">  </w:t>
      </w:r>
      <w:r w:rsidRPr="00771791">
        <w:rPr>
          <w:b/>
          <w:i/>
        </w:rPr>
        <w:t>OR</w:t>
      </w:r>
    </w:p>
    <w:p w14:paraId="1BA4A22F" w14:textId="66235367" w:rsidR="00FD2E1E" w:rsidRPr="00771791" w:rsidRDefault="008F2891" w:rsidP="008F2891">
      <w:pPr>
        <w:pStyle w:val="MRHeading20"/>
        <w:numPr>
          <w:ilvl w:val="0"/>
          <w:numId w:val="0"/>
        </w:numPr>
        <w:ind w:left="709"/>
      </w:pPr>
      <w:r w:rsidRPr="00771791">
        <w:t xml:space="preserve">Your employment is for a fixed term of </w:t>
      </w:r>
      <w:r w:rsidRPr="00771791">
        <w:fldChar w:fldCharType="begin">
          <w:ffData>
            <w:name w:val="Text19"/>
            <w:enabled/>
            <w:calcOnExit w:val="0"/>
            <w:textInput>
              <w:default w:val="[insert period of fixed term]"/>
            </w:textInput>
          </w:ffData>
        </w:fldChar>
      </w:r>
      <w:bookmarkStart w:id="11" w:name="Text19"/>
      <w:r w:rsidRPr="00771791">
        <w:instrText xml:space="preserve"> FORMTEXT </w:instrText>
      </w:r>
      <w:r w:rsidRPr="00771791">
        <w:fldChar w:fldCharType="separate"/>
      </w:r>
      <w:r w:rsidR="00E02B64">
        <w:rPr>
          <w:noProof/>
        </w:rPr>
        <w:t>[insert period of fixed term]</w:t>
      </w:r>
      <w:r w:rsidRPr="00771791">
        <w:fldChar w:fldCharType="end"/>
      </w:r>
      <w:bookmarkEnd w:id="11"/>
      <w:r w:rsidRPr="00771791">
        <w:t xml:space="preserve"> unless terminated in the meantime as provided below</w:t>
      </w:r>
      <w:r>
        <w:t xml:space="preserve"> in Clause 1</w:t>
      </w:r>
      <w:r w:rsidR="00C67323">
        <w:t>1</w:t>
      </w:r>
      <w:r w:rsidRPr="00771791">
        <w:t>.</w:t>
      </w:r>
    </w:p>
    <w:p w14:paraId="15EE9E66" w14:textId="61389153" w:rsidR="00FD2E1E" w:rsidRPr="00771791" w:rsidRDefault="00FD2E1E" w:rsidP="00771791">
      <w:pPr>
        <w:pStyle w:val="MRHeading20"/>
        <w:ind w:left="709"/>
      </w:pPr>
      <w:r w:rsidRPr="00771791">
        <w:t xml:space="preserve">Your period of continuous employment (for statutory employment rights purposes) commenced on </w:t>
      </w:r>
      <w:r w:rsidR="008F2891">
        <w:t xml:space="preserve">the commencement date in Clause 4.1 above.  </w:t>
      </w:r>
      <w:r w:rsidRPr="00771791">
        <w:t>No</w:t>
      </w:r>
      <w:r w:rsidR="000A26FE">
        <w:t xml:space="preserve"> </w:t>
      </w:r>
      <w:r w:rsidRPr="00771791">
        <w:t>previous</w:t>
      </w:r>
      <w:r w:rsidR="000A26FE">
        <w:t xml:space="preserve"> NHS</w:t>
      </w:r>
      <w:r w:rsidRPr="00771791">
        <w:t xml:space="preserve"> employment will be treated as continuous with your employment by the </w:t>
      </w:r>
      <w:r w:rsidR="00536A41">
        <w:t>Employer</w:t>
      </w:r>
      <w:r w:rsidR="000A26FE">
        <w:t xml:space="preserve"> given the temporary nature of these arrangements</w:t>
      </w:r>
      <w:r w:rsidRPr="00771791">
        <w:t>.</w:t>
      </w:r>
    </w:p>
    <w:p w14:paraId="1AA9B347" w14:textId="02ABADB1" w:rsidR="00FD2E1E" w:rsidRDefault="00FD2E1E" w:rsidP="00917035">
      <w:pPr>
        <w:pStyle w:val="MRHeading10"/>
        <w:rPr>
          <w:rFonts w:cs="Arial"/>
        </w:rPr>
      </w:pPr>
      <w:bookmarkStart w:id="12" w:name="_Ref533396789"/>
      <w:r w:rsidRPr="00543A1F">
        <w:rPr>
          <w:rFonts w:cs="Arial"/>
        </w:rPr>
        <w:t>Place of work</w:t>
      </w:r>
      <w:bookmarkEnd w:id="12"/>
    </w:p>
    <w:p w14:paraId="5D7EE40F" w14:textId="78B01421" w:rsidR="0090438B" w:rsidRPr="00543A1F" w:rsidRDefault="00BB231B" w:rsidP="00BB231B">
      <w:pPr>
        <w:pStyle w:val="MRHeading20"/>
        <w:ind w:left="709"/>
        <w:rPr>
          <w:rFonts w:cs="Arial"/>
        </w:rPr>
      </w:pPr>
      <w:r>
        <w:t xml:space="preserve">You will be based at our premises at </w:t>
      </w:r>
      <w:r w:rsidR="00FD2E1E" w:rsidRPr="00771791">
        <w:fldChar w:fldCharType="begin">
          <w:ffData>
            <w:name w:val="Text3"/>
            <w:enabled/>
            <w:calcOnExit w:val="0"/>
            <w:textInput>
              <w:default w:val="[     ]"/>
            </w:textInput>
          </w:ffData>
        </w:fldChar>
      </w:r>
      <w:r w:rsidR="00FD2E1E" w:rsidRPr="00771791">
        <w:instrText xml:space="preserve"> FORMTEXT </w:instrText>
      </w:r>
      <w:r w:rsidR="00FD2E1E" w:rsidRPr="00771791">
        <w:fldChar w:fldCharType="separate"/>
      </w:r>
      <w:r w:rsidR="00E02B64">
        <w:rPr>
          <w:noProof/>
        </w:rPr>
        <w:t>[     ]</w:t>
      </w:r>
      <w:r w:rsidR="00FD2E1E" w:rsidRPr="00771791">
        <w:fldChar w:fldCharType="end"/>
      </w:r>
      <w:r w:rsidR="00FD2E1E" w:rsidRPr="00771791">
        <w:t xml:space="preserve"> but </w:t>
      </w:r>
      <w:r>
        <w:t xml:space="preserve">you </w:t>
      </w:r>
      <w:r w:rsidR="00692292">
        <w:t xml:space="preserve">may </w:t>
      </w:r>
      <w:r>
        <w:t xml:space="preserve">be required to </w:t>
      </w:r>
      <w:r w:rsidR="003A7CF0">
        <w:t>work at other locations</w:t>
      </w:r>
      <w:r w:rsidR="00BF464A">
        <w:t xml:space="preserve">, </w:t>
      </w:r>
      <w:proofErr w:type="gramStart"/>
      <w:r w:rsidR="00BF464A">
        <w:t>which</w:t>
      </w:r>
      <w:r>
        <w:t xml:space="preserve"> </w:t>
      </w:r>
      <w:r w:rsidR="00BF464A">
        <w:t xml:space="preserve"> we</w:t>
      </w:r>
      <w:proofErr w:type="gramEnd"/>
      <w:r w:rsidR="00BF464A">
        <w:t xml:space="preserve"> may</w:t>
      </w:r>
      <w:r w:rsidR="0060409B">
        <w:t xml:space="preserve"> </w:t>
      </w:r>
      <w:r>
        <w:t>reasonably ask you to attend in connection with your duties.</w:t>
      </w:r>
      <w:r w:rsidR="00BF464A">
        <w:t xml:space="preserve"> </w:t>
      </w:r>
      <w:r w:rsidR="005E4665">
        <w:t xml:space="preserve">You will not be under an obligation to attend a workplace which is either more than 10 miles </w:t>
      </w:r>
      <w:r w:rsidR="00EF48BD">
        <w:t xml:space="preserve">from </w:t>
      </w:r>
      <w:r w:rsidR="005721CA">
        <w:t>your current residence or</w:t>
      </w:r>
      <w:r w:rsidR="00DB2219">
        <w:t xml:space="preserve"> takes more than 1 hour of travel to reach</w:t>
      </w:r>
      <w:r w:rsidR="005721CA">
        <w:t>.</w:t>
      </w:r>
      <w:r>
        <w:t xml:space="preserve"> </w:t>
      </w:r>
    </w:p>
    <w:p w14:paraId="652FC8A6" w14:textId="42461D1C" w:rsidR="00FD2E1E" w:rsidRPr="00543A1F" w:rsidRDefault="00FD2E1E" w:rsidP="00917035">
      <w:pPr>
        <w:pStyle w:val="MRHeading10"/>
        <w:rPr>
          <w:rFonts w:cs="Arial"/>
        </w:rPr>
      </w:pPr>
      <w:bookmarkStart w:id="13" w:name="_Ref530890678"/>
      <w:r w:rsidRPr="00543A1F">
        <w:rPr>
          <w:rFonts w:cs="Arial"/>
        </w:rPr>
        <w:t>Remuneration</w:t>
      </w:r>
      <w:bookmarkEnd w:id="13"/>
      <w:r w:rsidR="001337E9">
        <w:rPr>
          <w:rFonts w:cs="Arial"/>
        </w:rPr>
        <w:t xml:space="preserve"> and expenses</w:t>
      </w:r>
    </w:p>
    <w:p w14:paraId="5DE688F3" w14:textId="77777777" w:rsidR="00F70E02" w:rsidRDefault="00FD2E1E" w:rsidP="00771791">
      <w:pPr>
        <w:pStyle w:val="MRHeading20"/>
        <w:ind w:left="709"/>
      </w:pPr>
      <w:r w:rsidRPr="00771791">
        <w:t xml:space="preserve">Your </w:t>
      </w:r>
      <w:r w:rsidR="000A26FE">
        <w:t>hourly</w:t>
      </w:r>
      <w:r w:rsidRPr="00771791">
        <w:t xml:space="preserve"> rate of pay is £</w:t>
      </w:r>
      <w:bookmarkStart w:id="14" w:name="_Hlk38004715"/>
      <w:r w:rsidRPr="00771791">
        <w:fldChar w:fldCharType="begin">
          <w:ffData>
            <w:name w:val="Text1"/>
            <w:enabled/>
            <w:calcOnExit w:val="0"/>
            <w:textInput>
              <w:default w:val="[     ]"/>
            </w:textInput>
          </w:ffData>
        </w:fldChar>
      </w:r>
      <w:r w:rsidRPr="00771791">
        <w:instrText xml:space="preserve"> FORMTEXT </w:instrText>
      </w:r>
      <w:r w:rsidRPr="00771791">
        <w:fldChar w:fldCharType="separate"/>
      </w:r>
      <w:r w:rsidR="00E02B64">
        <w:rPr>
          <w:noProof/>
        </w:rPr>
        <w:t>[     ]</w:t>
      </w:r>
      <w:r w:rsidRPr="00771791">
        <w:fldChar w:fldCharType="end"/>
      </w:r>
      <w:bookmarkEnd w:id="14"/>
      <w:r w:rsidRPr="00771791">
        <w:t xml:space="preserve"> payable monthly in arrears</w:t>
      </w:r>
      <w:r w:rsidR="00771791">
        <w:t xml:space="preserve"> by direct bank credit transfer </w:t>
      </w:r>
      <w:r w:rsidR="0050259B" w:rsidRPr="00771791">
        <w:t>three days before the last day of the month or the preceding day where the pay day is a Bank Holiday, Saturday or Sunday.</w:t>
      </w:r>
      <w:r w:rsidR="00C064C8">
        <w:t xml:space="preserve"> </w:t>
      </w:r>
    </w:p>
    <w:p w14:paraId="327D354B" w14:textId="28CB21DD" w:rsidR="00F70E02" w:rsidRDefault="00C064C8" w:rsidP="00771791">
      <w:pPr>
        <w:pStyle w:val="MRHeading20"/>
        <w:ind w:left="709"/>
      </w:pPr>
      <w:r>
        <w:t>An uplifted hourly rate of £</w:t>
      </w:r>
      <w:r w:rsidR="00F70E02" w:rsidRPr="00771791">
        <w:fldChar w:fldCharType="begin">
          <w:ffData>
            <w:name w:val="Text1"/>
            <w:enabled/>
            <w:calcOnExit w:val="0"/>
            <w:textInput>
              <w:default w:val="[     ]"/>
            </w:textInput>
          </w:ffData>
        </w:fldChar>
      </w:r>
      <w:r w:rsidR="00F70E02" w:rsidRPr="00771791">
        <w:instrText xml:space="preserve"> FORMTEXT </w:instrText>
      </w:r>
      <w:r w:rsidR="00F70E02" w:rsidRPr="00771791">
        <w:fldChar w:fldCharType="separate"/>
      </w:r>
      <w:r w:rsidR="00F70E02">
        <w:rPr>
          <w:noProof/>
        </w:rPr>
        <w:t>[     ]</w:t>
      </w:r>
      <w:r w:rsidR="00F70E02" w:rsidRPr="00771791">
        <w:fldChar w:fldCharType="end"/>
      </w:r>
      <w:r w:rsidR="00F70E02" w:rsidDel="00F70E02">
        <w:t xml:space="preserve"> </w:t>
      </w:r>
      <w:r>
        <w:t xml:space="preserve">will be payable for hours worked during </w:t>
      </w:r>
      <w:r w:rsidR="002126EE">
        <w:t>public</w:t>
      </w:r>
      <w:r>
        <w:t xml:space="preserve"> holidays. </w:t>
      </w:r>
    </w:p>
    <w:p w14:paraId="164B01B8" w14:textId="77777777" w:rsidR="00F70E02" w:rsidRDefault="00F70E02" w:rsidP="00F70E02">
      <w:pPr>
        <w:pStyle w:val="MRHeading20"/>
        <w:numPr>
          <w:ilvl w:val="0"/>
          <w:numId w:val="0"/>
        </w:numPr>
        <w:ind w:left="709"/>
      </w:pPr>
      <w:r w:rsidRPr="00F70E02">
        <w:rPr>
          <w:b/>
          <w:bCs/>
          <w:i/>
          <w:iCs/>
        </w:rPr>
        <w:t>OR</w:t>
      </w:r>
    </w:p>
    <w:p w14:paraId="4AB94EBE" w14:textId="3AE855A3" w:rsidR="00F70E02" w:rsidRDefault="00F70E02" w:rsidP="00F70E02">
      <w:pPr>
        <w:pStyle w:val="MRHeading20"/>
        <w:numPr>
          <w:ilvl w:val="0"/>
          <w:numId w:val="0"/>
        </w:numPr>
        <w:ind w:left="709"/>
      </w:pPr>
      <w:r>
        <w:t>Y</w:t>
      </w:r>
      <w:r w:rsidR="00C064C8" w:rsidRPr="00C064C8">
        <w:t>ou shall be entitled to one day's holiday in lieu of any public holidays that you have worked, such holiday</w:t>
      </w:r>
      <w:r w:rsidR="003D2AEE">
        <w:t xml:space="preserve"> is</w:t>
      </w:r>
      <w:r w:rsidR="00C064C8" w:rsidRPr="00C064C8">
        <w:t xml:space="preserve"> to be taken at such time as is agreed </w:t>
      </w:r>
      <w:r>
        <w:t>with your line manager</w:t>
      </w:r>
      <w:r w:rsidR="00C064C8" w:rsidRPr="00C064C8">
        <w:t>.</w:t>
      </w:r>
      <w:r w:rsidR="00C064C8">
        <w:t xml:space="preserve"> </w:t>
      </w:r>
    </w:p>
    <w:p w14:paraId="58F9E96B" w14:textId="7781F4AC" w:rsidR="00F70E02" w:rsidRPr="00771791" w:rsidRDefault="0050259B" w:rsidP="00F70E02">
      <w:pPr>
        <w:pStyle w:val="MRHeading20"/>
      </w:pPr>
      <w:r w:rsidRPr="00771791">
        <w:t>Employees are paid for the contracted hours which they have worked during the calendar month</w:t>
      </w:r>
      <w:r w:rsidR="0090438B" w:rsidRPr="00771791">
        <w:t>.</w:t>
      </w:r>
    </w:p>
    <w:p w14:paraId="199BF959" w14:textId="553854B8" w:rsidR="00FD2E1E" w:rsidRPr="00771791" w:rsidRDefault="00FD2E1E" w:rsidP="00771791">
      <w:pPr>
        <w:pStyle w:val="MRHeading20"/>
        <w:ind w:left="709"/>
      </w:pPr>
      <w:bookmarkStart w:id="15" w:name="_Ref533406469"/>
      <w:r w:rsidRPr="00771791">
        <w:lastRenderedPageBreak/>
        <w:t xml:space="preserve">You agree that the </w:t>
      </w:r>
      <w:r w:rsidR="00536A41">
        <w:t>Employer</w:t>
      </w:r>
      <w:r w:rsidRPr="00771791">
        <w:t xml:space="preserve"> may at any time deduct from your </w:t>
      </w:r>
      <w:r w:rsidR="000A26FE">
        <w:t xml:space="preserve">remuneration </w:t>
      </w:r>
      <w:r w:rsidRPr="00771791">
        <w:t xml:space="preserve">or any other sum payable to you in connection with your employment any sum which is owing by you to the </w:t>
      </w:r>
      <w:r w:rsidR="00536A41">
        <w:t>Employer</w:t>
      </w:r>
      <w:r w:rsidRPr="00771791">
        <w:t xml:space="preserve"> at the time such deduction is made whether by reason of any default on your part or otherwise. Such sums include but are not limited to overpayment of salary or expenses, and loans made by the </w:t>
      </w:r>
      <w:r w:rsidR="00536A41">
        <w:t>Employer</w:t>
      </w:r>
      <w:r w:rsidRPr="00771791">
        <w:t xml:space="preserve"> to you.  This right is in addition</w:t>
      </w:r>
      <w:r w:rsidR="00771791">
        <w:t xml:space="preserve"> to the </w:t>
      </w:r>
      <w:r w:rsidR="00536A41">
        <w:t>Employer</w:t>
      </w:r>
      <w:r w:rsidR="00771791">
        <w:t>’s rights under C</w:t>
      </w:r>
      <w:r w:rsidRPr="00771791">
        <w:t xml:space="preserve">lause </w:t>
      </w:r>
      <w:r w:rsidRPr="00771791">
        <w:fldChar w:fldCharType="begin"/>
      </w:r>
      <w:r w:rsidRPr="00771791">
        <w:instrText xml:space="preserve"> REF _Ref530891240 \r \h </w:instrText>
      </w:r>
      <w:r w:rsidR="005A114E" w:rsidRPr="00771791">
        <w:instrText xml:space="preserve"> \* MERGEFORMAT </w:instrText>
      </w:r>
      <w:r w:rsidRPr="00771791">
        <w:fldChar w:fldCharType="separate"/>
      </w:r>
      <w:r w:rsidR="00E02B64">
        <w:t>9.5</w:t>
      </w:r>
      <w:r w:rsidRPr="00771791">
        <w:fldChar w:fldCharType="end"/>
      </w:r>
      <w:r w:rsidRPr="00771791">
        <w:t xml:space="preserve"> in respect of holidays taken in excess of your entitlement.</w:t>
      </w:r>
      <w:bookmarkEnd w:id="15"/>
      <w:r w:rsidR="00A149B5">
        <w:t xml:space="preserve"> Before making </w:t>
      </w:r>
      <w:r w:rsidR="00C2041E">
        <w:t xml:space="preserve">any deductions, the Employer will </w:t>
      </w:r>
      <w:r w:rsidR="00BD0F90">
        <w:t xml:space="preserve">send you </w:t>
      </w:r>
      <w:r w:rsidR="00B71B57">
        <w:t xml:space="preserve">14 working days’ </w:t>
      </w:r>
      <w:r w:rsidR="00BD0F90">
        <w:t xml:space="preserve">written notice, with the amount and reason for the </w:t>
      </w:r>
      <w:r w:rsidR="00E425C5">
        <w:t>deduction</w:t>
      </w:r>
      <w:r w:rsidR="00BD0F90">
        <w:t>.</w:t>
      </w:r>
      <w:r w:rsidR="00E425C5">
        <w:t xml:space="preserve"> If the deduction</w:t>
      </w:r>
      <w:r w:rsidR="00DA7B2F">
        <w:t xml:space="preserve"> may create financial hardship for you, y</w:t>
      </w:r>
      <w:r w:rsidR="00E425C5">
        <w:t xml:space="preserve">ou may raise </w:t>
      </w:r>
      <w:r w:rsidR="00DA7B2F">
        <w:t xml:space="preserve">this </w:t>
      </w:r>
      <w:r w:rsidR="00E425C5">
        <w:t>with the Employer</w:t>
      </w:r>
      <w:r w:rsidR="00BD0F90">
        <w:t xml:space="preserve"> </w:t>
      </w:r>
      <w:r w:rsidR="00361A42">
        <w:t xml:space="preserve">who agrees </w:t>
      </w:r>
      <w:r w:rsidR="00D43D5F">
        <w:t xml:space="preserve">to </w:t>
      </w:r>
      <w:proofErr w:type="gramStart"/>
      <w:r w:rsidR="00361A42">
        <w:t>enter into</w:t>
      </w:r>
      <w:proofErr w:type="gramEnd"/>
      <w:r w:rsidR="00D43D5F">
        <w:t xml:space="preserve"> reasonable discussions </w:t>
      </w:r>
      <w:r w:rsidR="00B71B57">
        <w:t xml:space="preserve">in good faith </w:t>
      </w:r>
      <w:r w:rsidR="00361A42">
        <w:t xml:space="preserve">with you </w:t>
      </w:r>
      <w:r w:rsidR="00CE2D91">
        <w:t>to agree a repayment</w:t>
      </w:r>
      <w:r w:rsidR="00B71B57">
        <w:t xml:space="preserve"> plan</w:t>
      </w:r>
      <w:r w:rsidR="00CE2D91">
        <w:t>.</w:t>
      </w:r>
    </w:p>
    <w:p w14:paraId="0FB99870" w14:textId="073E4605" w:rsidR="00FD2E1E" w:rsidRDefault="00FD2E1E" w:rsidP="00771791">
      <w:pPr>
        <w:pStyle w:val="MRHeading20"/>
        <w:ind w:left="709"/>
      </w:pPr>
      <w:bookmarkStart w:id="16" w:name="_Ref107210301"/>
      <w:r w:rsidRPr="00771791">
        <w:t xml:space="preserve">The </w:t>
      </w:r>
      <w:r w:rsidR="00536A41">
        <w:t>Employer</w:t>
      </w:r>
      <w:r w:rsidRPr="00771791">
        <w:t xml:space="preserve"> will not be obliged to pay you for any period during which it is unlawful (for any reason other than due to the fault of the </w:t>
      </w:r>
      <w:r w:rsidR="00536A41">
        <w:t>Employer</w:t>
      </w:r>
      <w:r w:rsidRPr="00771791">
        <w:t>) for you to continue to perform your normal duties.</w:t>
      </w:r>
      <w:bookmarkEnd w:id="16"/>
    </w:p>
    <w:p w14:paraId="7B10EE2D" w14:textId="23B045AA" w:rsidR="001337E9" w:rsidRDefault="001337E9" w:rsidP="00771791">
      <w:pPr>
        <w:pStyle w:val="MRHeading20"/>
        <w:ind w:left="709"/>
      </w:pPr>
      <w:r>
        <w:t xml:space="preserve">The Employer shall reimburse you for all reasonable and out of pocket expenses that you properly incur in carrying out your duties, supported by appropriate receipts, in accordance with the Employer’s Expenses Policy.  </w:t>
      </w:r>
    </w:p>
    <w:p w14:paraId="5E19B0A4" w14:textId="77777777" w:rsidR="00FD2E1E" w:rsidRPr="00543A1F" w:rsidRDefault="00FD2E1E" w:rsidP="00917035">
      <w:pPr>
        <w:pStyle w:val="MRHeading10"/>
        <w:rPr>
          <w:rFonts w:cs="Arial"/>
        </w:rPr>
      </w:pPr>
      <w:bookmarkStart w:id="17" w:name="_Ref455309608"/>
      <w:r w:rsidRPr="00543A1F">
        <w:rPr>
          <w:rFonts w:cs="Arial"/>
        </w:rPr>
        <w:t>Working hours</w:t>
      </w:r>
      <w:bookmarkEnd w:id="17"/>
    </w:p>
    <w:p w14:paraId="1A9A6703" w14:textId="29BC8315" w:rsidR="00FD2E1E" w:rsidRPr="006C7CEA" w:rsidRDefault="009449B8" w:rsidP="00771791">
      <w:pPr>
        <w:pStyle w:val="MRHeading20"/>
        <w:ind w:left="709"/>
        <w:rPr>
          <w:rFonts w:cs="Arial"/>
        </w:rPr>
      </w:pPr>
      <w:r w:rsidRPr="00771791">
        <w:t xml:space="preserve">You are required to work a minimum of </w:t>
      </w:r>
      <w:r w:rsidR="00B51CFD" w:rsidRPr="00B51CFD">
        <w:rPr>
          <w:highlight w:val="darkGray"/>
        </w:rPr>
        <w:t xml:space="preserve">[   </w:t>
      </w:r>
      <w:proofErr w:type="gramStart"/>
      <w:r w:rsidR="00B51CFD" w:rsidRPr="00B51CFD">
        <w:rPr>
          <w:highlight w:val="darkGray"/>
        </w:rPr>
        <w:t xml:space="preserve">  ]</w:t>
      </w:r>
      <w:proofErr w:type="gramEnd"/>
      <w:r w:rsidR="00B51CFD">
        <w:t xml:space="preserve"> </w:t>
      </w:r>
      <w:r w:rsidRPr="00771791">
        <w:t xml:space="preserve">hours </w:t>
      </w:r>
      <w:r w:rsidR="006C7CEA">
        <w:t xml:space="preserve">per week and we </w:t>
      </w:r>
      <w:r w:rsidR="002F340C">
        <w:t>shall</w:t>
      </w:r>
      <w:r w:rsidR="006C7CEA">
        <w:t xml:space="preserve"> make</w:t>
      </w:r>
      <w:r w:rsidR="002F340C">
        <w:t xml:space="preserve"> sufficient work available to you to enable you to fulfil this minimum obligation for the duration of this contract</w:t>
      </w:r>
      <w:r w:rsidR="00F73C5A">
        <w:t xml:space="preserve">. You will be entitled to </w:t>
      </w:r>
      <w:r w:rsidR="00FC1A53" w:rsidRPr="00771791">
        <w:t>a minimum</w:t>
      </w:r>
      <w:r w:rsidR="00FD2E1E" w:rsidRPr="00771791">
        <w:t xml:space="preserve"> </w:t>
      </w:r>
      <w:r w:rsidR="00FC1A53" w:rsidRPr="00771791">
        <w:t>of 30 minutes to be taken for lunch</w:t>
      </w:r>
      <w:r w:rsidR="008039DA">
        <w:t xml:space="preserve"> for a working day of </w:t>
      </w:r>
      <w:r w:rsidR="00A624A6">
        <w:t>6</w:t>
      </w:r>
      <w:r w:rsidR="008039DA">
        <w:t xml:space="preserve"> hours or longer</w:t>
      </w:r>
      <w:r w:rsidR="00771791">
        <w:t>.</w:t>
      </w:r>
      <w:r w:rsidR="00FC1A53" w:rsidRPr="00771791">
        <w:t xml:space="preserve"> </w:t>
      </w:r>
      <w:r w:rsidR="00BB231B">
        <w:t xml:space="preserve">Your hours of work will vary </w:t>
      </w:r>
      <w:r w:rsidR="00BB231B" w:rsidRPr="002126EE">
        <w:rPr>
          <w:rFonts w:cs="Arial"/>
        </w:rPr>
        <w:t xml:space="preserve">depending upon the operational requirements of the </w:t>
      </w:r>
      <w:proofErr w:type="gramStart"/>
      <w:r w:rsidR="00BB231B" w:rsidRPr="002126EE">
        <w:rPr>
          <w:rFonts w:cs="Arial"/>
        </w:rPr>
        <w:t>Employer</w:t>
      </w:r>
      <w:r w:rsidR="006C4981" w:rsidRPr="002126EE">
        <w:rPr>
          <w:rFonts w:cs="Arial"/>
        </w:rPr>
        <w:t>, and</w:t>
      </w:r>
      <w:proofErr w:type="gramEnd"/>
      <w:r w:rsidR="006C4981" w:rsidRPr="002126EE">
        <w:rPr>
          <w:rFonts w:cs="Arial"/>
        </w:rPr>
        <w:t xml:space="preserve"> will be ag</w:t>
      </w:r>
      <w:r w:rsidR="006C4981" w:rsidRPr="006C7CEA">
        <w:rPr>
          <w:rFonts w:cs="Arial"/>
        </w:rPr>
        <w:t>reed with you in advance</w:t>
      </w:r>
      <w:r w:rsidR="00BB231B" w:rsidRPr="006C7CEA">
        <w:rPr>
          <w:rFonts w:cs="Arial"/>
        </w:rPr>
        <w:t xml:space="preserve">. </w:t>
      </w:r>
    </w:p>
    <w:p w14:paraId="306E92FE" w14:textId="3FFD787F" w:rsidR="00FD2E1E" w:rsidRPr="006C7CEA" w:rsidRDefault="00F45710" w:rsidP="004A192F">
      <w:pPr>
        <w:pStyle w:val="MRHeading20"/>
        <w:ind w:left="709"/>
        <w:rPr>
          <w:rFonts w:cs="Arial"/>
        </w:rPr>
      </w:pPr>
      <w:bookmarkStart w:id="18" w:name="_Ref533406593"/>
      <w:r w:rsidRPr="00F70E02">
        <w:rPr>
          <w:rFonts w:cs="Arial"/>
        </w:rPr>
        <w:t>We would like you to opt out of the Working Time Regulations. If you agree to opt out of the Working Time Regulations, you will complete and sign the attached opt-out form and provide the Employer with a copy.</w:t>
      </w:r>
      <w:r w:rsidR="00FD2E1E" w:rsidRPr="002126EE">
        <w:rPr>
          <w:rFonts w:cs="Arial"/>
        </w:rPr>
        <w:t xml:space="preserve">  You may withdraw your agreement to this exclusion by giving the </w:t>
      </w:r>
      <w:r w:rsidR="00536A41" w:rsidRPr="002126EE">
        <w:rPr>
          <w:rFonts w:cs="Arial"/>
        </w:rPr>
        <w:t>Employer</w:t>
      </w:r>
      <w:r w:rsidR="00FD2E1E" w:rsidRPr="006C7CEA">
        <w:rPr>
          <w:rFonts w:cs="Arial"/>
        </w:rPr>
        <w:t xml:space="preserve"> three months’ written notice.</w:t>
      </w:r>
      <w:bookmarkEnd w:id="18"/>
    </w:p>
    <w:p w14:paraId="1D09D6E5" w14:textId="77777777" w:rsidR="00FD2E1E" w:rsidRPr="002126EE" w:rsidRDefault="00FD2E1E" w:rsidP="00917035">
      <w:pPr>
        <w:pStyle w:val="MRHeading10"/>
        <w:rPr>
          <w:rFonts w:cs="Arial"/>
        </w:rPr>
      </w:pPr>
      <w:bookmarkStart w:id="19" w:name="_Ref533407114"/>
      <w:r w:rsidRPr="002126EE">
        <w:rPr>
          <w:rFonts w:cs="Arial"/>
        </w:rPr>
        <w:t>Holiday</w:t>
      </w:r>
      <w:bookmarkEnd w:id="19"/>
    </w:p>
    <w:p w14:paraId="1D85C0A6" w14:textId="210327DB" w:rsidR="00FD2E1E" w:rsidRDefault="004A192F" w:rsidP="004A192F">
      <w:pPr>
        <w:pStyle w:val="MRHeading20"/>
        <w:ind w:left="709"/>
      </w:pPr>
      <w:r w:rsidRPr="00F70E02">
        <w:rPr>
          <w:rFonts w:cs="Arial"/>
        </w:rPr>
        <w:t>Subject to C</w:t>
      </w:r>
      <w:r w:rsidR="00FD2E1E" w:rsidRPr="00F70E02">
        <w:rPr>
          <w:rFonts w:cs="Arial"/>
        </w:rPr>
        <w:t xml:space="preserve">lause </w:t>
      </w:r>
      <w:r w:rsidR="00FD2E1E" w:rsidRPr="002126EE">
        <w:rPr>
          <w:rFonts w:cs="Arial"/>
        </w:rPr>
        <w:fldChar w:fldCharType="begin"/>
      </w:r>
      <w:r w:rsidR="00FD2E1E" w:rsidRPr="00F70E02">
        <w:rPr>
          <w:rFonts w:cs="Arial"/>
        </w:rPr>
        <w:instrText xml:space="preserve"> REF _Ref532879063 \w \h </w:instrText>
      </w:r>
      <w:r w:rsidR="009449B8" w:rsidRPr="00F70E02">
        <w:rPr>
          <w:rFonts w:cs="Arial"/>
        </w:rPr>
        <w:instrText xml:space="preserve"> \* MERGEFORMAT </w:instrText>
      </w:r>
      <w:r w:rsidR="00FD2E1E" w:rsidRPr="002126EE">
        <w:rPr>
          <w:rFonts w:cs="Arial"/>
        </w:rPr>
      </w:r>
      <w:r w:rsidR="00FD2E1E" w:rsidRPr="002126EE">
        <w:rPr>
          <w:rFonts w:cs="Arial"/>
        </w:rPr>
        <w:fldChar w:fldCharType="separate"/>
      </w:r>
      <w:r w:rsidR="00E02B64" w:rsidRPr="002126EE">
        <w:rPr>
          <w:rFonts w:cs="Arial"/>
        </w:rPr>
        <w:t>9.8</w:t>
      </w:r>
      <w:r w:rsidR="00FD2E1E" w:rsidRPr="002126EE">
        <w:rPr>
          <w:rFonts w:cs="Arial"/>
        </w:rPr>
        <w:fldChar w:fldCharType="end"/>
      </w:r>
      <w:r w:rsidR="00FD2E1E" w:rsidRPr="002126EE">
        <w:rPr>
          <w:rFonts w:cs="Arial"/>
        </w:rPr>
        <w:t xml:space="preserve"> in addition to the</w:t>
      </w:r>
      <w:r w:rsidR="00FD2E1E" w:rsidRPr="004A192F">
        <w:t xml:space="preserve"> normal English bank and public holidays you will be entitled to </w:t>
      </w:r>
      <w:r w:rsidR="008F2891">
        <w:rPr>
          <w:highlight w:val="darkGray"/>
        </w:rPr>
        <w:t xml:space="preserve">[  </w:t>
      </w:r>
      <w:r w:rsidR="000E1E09" w:rsidRPr="000E1E09">
        <w:rPr>
          <w:highlight w:val="darkGray"/>
        </w:rPr>
        <w:t xml:space="preserve"> ]</w:t>
      </w:r>
      <w:r w:rsidR="000E1E09">
        <w:t xml:space="preserve"> </w:t>
      </w:r>
      <w:r w:rsidR="00FD2E1E" w:rsidRPr="004A192F">
        <w:t xml:space="preserve">working </w:t>
      </w:r>
      <w:r w:rsidR="009449B8" w:rsidRPr="004A192F">
        <w:t>days’</w:t>
      </w:r>
      <w:r w:rsidR="00FD2E1E" w:rsidRPr="004A192F">
        <w:t xml:space="preserve"> paid</w:t>
      </w:r>
      <w:r w:rsidR="003621A4" w:rsidRPr="004A192F">
        <w:t xml:space="preserve"> holiday</w:t>
      </w:r>
      <w:r w:rsidR="00FD2E1E" w:rsidRPr="004A192F">
        <w:t xml:space="preserve"> paid at your normal basic rate of pay </w:t>
      </w:r>
      <w:r w:rsidR="000E1E09">
        <w:t>in each holiday y</w:t>
      </w:r>
      <w:r>
        <w:t>ear.  The holiday y</w:t>
      </w:r>
      <w:r w:rsidR="00FD2E1E" w:rsidRPr="004A192F">
        <w:t xml:space="preserve">ear commences on </w:t>
      </w:r>
      <w:r w:rsidR="009449B8" w:rsidRPr="004A192F">
        <w:t>1st April</w:t>
      </w:r>
      <w:r w:rsidR="00FD2E1E" w:rsidRPr="004A192F">
        <w:t xml:space="preserve">.  </w:t>
      </w:r>
      <w:r w:rsidR="0012032F">
        <w:t xml:space="preserve">  </w:t>
      </w:r>
    </w:p>
    <w:p w14:paraId="6189AA90" w14:textId="60388339" w:rsidR="00FD2E1E" w:rsidRPr="004A192F" w:rsidRDefault="00FD2E1E" w:rsidP="004A192F">
      <w:pPr>
        <w:pStyle w:val="MRHeading20"/>
        <w:ind w:left="709"/>
      </w:pPr>
      <w:bookmarkStart w:id="20" w:name="_Ref533406676"/>
      <w:r w:rsidRPr="004A192F">
        <w:lastRenderedPageBreak/>
        <w:t xml:space="preserve">Your holiday should be taken at such times as may be convenient to the </w:t>
      </w:r>
      <w:r w:rsidR="00536A41">
        <w:t>Employer</w:t>
      </w:r>
      <w:r w:rsidRPr="004A192F">
        <w:t xml:space="preserve"> and you must give reasonable notice of proposed holiday dates which must be agreed in advance with </w:t>
      </w:r>
      <w:r w:rsidR="007B3A87" w:rsidRPr="004A192F">
        <w:t>your line manager</w:t>
      </w:r>
      <w:r w:rsidRPr="004A192F">
        <w:t>.</w:t>
      </w:r>
      <w:bookmarkEnd w:id="20"/>
    </w:p>
    <w:p w14:paraId="79613791" w14:textId="77777777" w:rsidR="00FD2E1E" w:rsidRPr="004A192F" w:rsidRDefault="00FD2E1E" w:rsidP="004A192F">
      <w:pPr>
        <w:pStyle w:val="MRHeading20"/>
        <w:ind w:left="709"/>
      </w:pPr>
      <w:bookmarkStart w:id="21" w:name="_Ref533406965"/>
      <w:r w:rsidRPr="004A192F">
        <w:t xml:space="preserve">You will not generally be permitted to take more than </w:t>
      </w:r>
      <w:r w:rsidR="007B3A87" w:rsidRPr="004A192F">
        <w:t>10</w:t>
      </w:r>
      <w:r w:rsidRPr="004A192F">
        <w:t xml:space="preserve"> working days’ </w:t>
      </w:r>
      <w:proofErr w:type="gramStart"/>
      <w:r w:rsidRPr="004A192F">
        <w:t>holiday</w:t>
      </w:r>
      <w:proofErr w:type="gramEnd"/>
      <w:r w:rsidRPr="004A192F">
        <w:t xml:space="preserve"> consecutively at any one</w:t>
      </w:r>
      <w:r w:rsidR="0090438B" w:rsidRPr="004A192F">
        <w:t xml:space="preserve"> time.  You will not generally be entitled to take holiday if to do so would mean that on the date the holiday ends you would at that point have exceeded your accrued holiday entitlement</w:t>
      </w:r>
      <w:r w:rsidR="00855604" w:rsidRPr="004A192F">
        <w:t xml:space="preserve"> calculated in accordance with Clause 9.6.</w:t>
      </w:r>
      <w:r w:rsidRPr="004A192F">
        <w:t xml:space="preserve"> </w:t>
      </w:r>
      <w:bookmarkEnd w:id="21"/>
    </w:p>
    <w:p w14:paraId="219DAD0A" w14:textId="47BCD4C6" w:rsidR="00FD2E1E" w:rsidRPr="004A192F" w:rsidRDefault="0068400F" w:rsidP="004A192F">
      <w:pPr>
        <w:pStyle w:val="MRHeading20"/>
        <w:ind w:left="709"/>
      </w:pPr>
      <w:bookmarkStart w:id="22" w:name="_Ref533406986"/>
      <w:bookmarkStart w:id="23" w:name="_Ref442176484"/>
      <w:r>
        <w:t xml:space="preserve">Without prejudice to your rights under the Working Time </w:t>
      </w:r>
      <w:r w:rsidR="001E4C92">
        <w:t>Regulations</w:t>
      </w:r>
      <w:r w:rsidR="002B1AC0">
        <w:t xml:space="preserve"> 1998</w:t>
      </w:r>
      <w:r w:rsidR="001E4C92">
        <w:t xml:space="preserve"> y</w:t>
      </w:r>
      <w:r w:rsidR="00FD2E1E" w:rsidRPr="004A192F">
        <w:t xml:space="preserve">ou may carry forward up to </w:t>
      </w:r>
      <w:r w:rsidR="007B3A87" w:rsidRPr="004A192F">
        <w:t>5</w:t>
      </w:r>
      <w:r w:rsidR="00FD2E1E" w:rsidRPr="004A192F">
        <w:t xml:space="preserve"> days of unused holiday </w:t>
      </w:r>
      <w:r w:rsidR="004A192F">
        <w:t>entitlement into the following holiday y</w:t>
      </w:r>
      <w:r w:rsidR="00FD2E1E" w:rsidRPr="004A192F">
        <w:t>ear</w:t>
      </w:r>
      <w:r w:rsidR="0042477C">
        <w:t xml:space="preserve"> and</w:t>
      </w:r>
      <w:bookmarkEnd w:id="22"/>
      <w:r w:rsidR="00FD2E1E" w:rsidRPr="004A192F">
        <w:t xml:space="preserve"> </w:t>
      </w:r>
      <w:r w:rsidR="0042477C">
        <w:t>y</w:t>
      </w:r>
      <w:r w:rsidR="00FD2E1E" w:rsidRPr="004A192F">
        <w:t>ou are required to take at lea</w:t>
      </w:r>
      <w:r w:rsidR="004A192F">
        <w:t>st four weeks’ holiday in each holiday y</w:t>
      </w:r>
      <w:r w:rsidR="00FD2E1E" w:rsidRPr="004A192F">
        <w:t>ear.</w:t>
      </w:r>
      <w:bookmarkEnd w:id="23"/>
    </w:p>
    <w:p w14:paraId="0295C865" w14:textId="77777777" w:rsidR="000E1E09" w:rsidRDefault="00FD2E1E" w:rsidP="004A192F">
      <w:pPr>
        <w:pStyle w:val="MRHeading20"/>
        <w:ind w:left="709"/>
      </w:pPr>
      <w:bookmarkStart w:id="24" w:name="_Ref530891240"/>
      <w:r w:rsidRPr="004A192F">
        <w:t>In the years of commencement and termination of employment your holiday entitlement will be calculated pro rata based on the number of complete weeks</w:t>
      </w:r>
      <w:r w:rsidR="004A192F">
        <w:t xml:space="preserve"> you have been employed in the holiday y</w:t>
      </w:r>
      <w:r w:rsidRPr="004A192F">
        <w:t xml:space="preserve">ear.  Upon termination of employment you shall be entitled to pay in lieu of any outstanding holiday entitlement calculated as set out above unless you are dismissed for gross misconduct when your pro rata entitlement will be calculated based on your holiday entitlement (if any) under the Working Time Regulations 1998.  </w:t>
      </w:r>
    </w:p>
    <w:p w14:paraId="355D7296" w14:textId="2EA171C1" w:rsidR="00FD2E1E" w:rsidRPr="004A192F" w:rsidRDefault="00FD2E1E" w:rsidP="004A192F">
      <w:pPr>
        <w:pStyle w:val="MRHeading20"/>
        <w:ind w:left="709"/>
      </w:pPr>
      <w:r w:rsidRPr="004A192F">
        <w:t xml:space="preserve">If on the termination of your employment you have received pay in respect of holiday taken in excess of your holiday entitlement you will be required to repay this sum to the </w:t>
      </w:r>
      <w:r w:rsidR="00536A41">
        <w:t>Employer</w:t>
      </w:r>
      <w:r w:rsidRPr="004A192F">
        <w:t>.  This sum may be deducted from any monies (including salary) due to you on termination of your employment.</w:t>
      </w:r>
      <w:bookmarkEnd w:id="24"/>
    </w:p>
    <w:p w14:paraId="5D01B5CA" w14:textId="63431E0D" w:rsidR="00FD2E1E" w:rsidRPr="004A192F" w:rsidRDefault="00FD2E1E" w:rsidP="004A192F">
      <w:pPr>
        <w:pStyle w:val="MRHeading20"/>
        <w:ind w:left="709"/>
      </w:pPr>
      <w:bookmarkStart w:id="25" w:name="_Ref533407038"/>
      <w:r w:rsidRPr="004A192F">
        <w:t xml:space="preserve">The </w:t>
      </w:r>
      <w:r w:rsidR="00536A41">
        <w:t>Employer</w:t>
      </w:r>
      <w:r w:rsidRPr="004A192F">
        <w:t xml:space="preserve"> reserves the right to require you to take any unused holiday during your notice period and for these purposes the requirements of </w:t>
      </w:r>
      <w:bookmarkEnd w:id="25"/>
      <w:r w:rsidR="00F26B0B">
        <w:t>R</w:t>
      </w:r>
      <w:r w:rsidRPr="004A192F">
        <w:t>egulation 15 Working Time Regulations 1998 shall not apply.</w:t>
      </w:r>
    </w:p>
    <w:p w14:paraId="25A7E34C" w14:textId="77777777" w:rsidR="00FD2E1E" w:rsidRPr="004A192F" w:rsidRDefault="00FD2E1E" w:rsidP="004A192F">
      <w:pPr>
        <w:pStyle w:val="MRHeading20"/>
        <w:ind w:left="709"/>
      </w:pPr>
      <w:bookmarkStart w:id="26" w:name="_Ref532879063"/>
      <w:bookmarkStart w:id="27" w:name="_Ref533406662"/>
      <w:r w:rsidRPr="004A192F">
        <w:t>If you work fewer than five days a week your entitlement to holiday pay in respect of bank holidays will be calculated pro rata (regardless of the days of the week on which you normally work).</w:t>
      </w:r>
      <w:bookmarkEnd w:id="26"/>
      <w:bookmarkEnd w:id="27"/>
    </w:p>
    <w:p w14:paraId="25203DD4" w14:textId="77777777" w:rsidR="00FD2E1E" w:rsidRPr="00543A1F" w:rsidRDefault="00FD2E1E" w:rsidP="00917035">
      <w:pPr>
        <w:pStyle w:val="MRHeading10"/>
        <w:rPr>
          <w:rFonts w:cs="Arial"/>
        </w:rPr>
      </w:pPr>
      <w:bookmarkStart w:id="28" w:name="_Ref533407136"/>
      <w:r w:rsidRPr="00543A1F">
        <w:rPr>
          <w:rFonts w:cs="Arial"/>
        </w:rPr>
        <w:t>Absence from work and sick pay</w:t>
      </w:r>
      <w:bookmarkEnd w:id="28"/>
    </w:p>
    <w:p w14:paraId="60F0B02D" w14:textId="2C1FA76B" w:rsidR="00FD2E1E" w:rsidRPr="004A192F" w:rsidRDefault="00205D9C" w:rsidP="004A192F">
      <w:pPr>
        <w:pStyle w:val="MRHeading20"/>
        <w:ind w:left="709"/>
      </w:pPr>
      <w:r>
        <w:t xml:space="preserve">If you will be absent from </w:t>
      </w:r>
      <w:proofErr w:type="gramStart"/>
      <w:r>
        <w:t>work</w:t>
      </w:r>
      <w:proofErr w:type="gramEnd"/>
      <w:r>
        <w:t xml:space="preserve"> y</w:t>
      </w:r>
      <w:r w:rsidR="00FD2E1E" w:rsidRPr="004A192F">
        <w:t xml:space="preserve">ou must inform </w:t>
      </w:r>
      <w:r w:rsidR="008E7668" w:rsidRPr="004A192F">
        <w:t>your line manager</w:t>
      </w:r>
      <w:r w:rsidR="00FD2E1E" w:rsidRPr="004A192F">
        <w:t xml:space="preserve"> by telephone as soon as </w:t>
      </w:r>
      <w:r w:rsidR="00E73F04">
        <w:t xml:space="preserve">reasonably </w:t>
      </w:r>
      <w:r w:rsidR="00FD2E1E" w:rsidRPr="004A192F">
        <w:t>possible</w:t>
      </w:r>
      <w:r w:rsidR="004A192F">
        <w:t xml:space="preserve"> in line with the </w:t>
      </w:r>
      <w:r w:rsidR="00536A41">
        <w:t>Employer</w:t>
      </w:r>
      <w:r w:rsidR="004A192F">
        <w:t>’s Absence P</w:t>
      </w:r>
      <w:r w:rsidR="008E7668" w:rsidRPr="004A192F">
        <w:t>olicy.</w:t>
      </w:r>
      <w:r w:rsidR="00FD2E1E" w:rsidRPr="004A192F">
        <w:t xml:space="preserve"> </w:t>
      </w:r>
      <w:r w:rsidR="008E7668" w:rsidRPr="004A192F">
        <w:t>I</w:t>
      </w:r>
      <w:r w:rsidR="00FD2E1E" w:rsidRPr="004A192F">
        <w:t>f you are absent from work for any reason</w:t>
      </w:r>
      <w:r w:rsidR="009C4207" w:rsidRPr="004A192F">
        <w:t>,</w:t>
      </w:r>
      <w:r w:rsidR="00FD2E1E" w:rsidRPr="004A192F">
        <w:t xml:space="preserve"> any absence must be properly explained.  </w:t>
      </w:r>
      <w:r w:rsidR="006F1BBF" w:rsidRPr="004A192F">
        <w:t xml:space="preserve">If absent </w:t>
      </w:r>
      <w:r w:rsidR="006F1BBF" w:rsidRPr="004A192F">
        <w:lastRenderedPageBreak/>
        <w:t>because of illness</w:t>
      </w:r>
      <w:r w:rsidR="000E1E09">
        <w:t xml:space="preserve"> or you are </w:t>
      </w:r>
      <w:r w:rsidR="008F2891">
        <w:t>self-isolating</w:t>
      </w:r>
      <w:r w:rsidR="006F1BBF" w:rsidRPr="004A192F">
        <w:t xml:space="preserve"> you are required to give deta</w:t>
      </w:r>
      <w:r w:rsidR="008F2891">
        <w:t>ils of the nature of the absence and any illness,</w:t>
      </w:r>
      <w:r w:rsidR="006F1BBF" w:rsidRPr="004A192F">
        <w:t xml:space="preserve"> and any indication that can then be given of your anticipated length of service.</w:t>
      </w:r>
      <w:r w:rsidR="00FD2E1E" w:rsidRPr="004A192F">
        <w:t xml:space="preserve">  </w:t>
      </w:r>
    </w:p>
    <w:p w14:paraId="0CA3971A" w14:textId="06F453D7" w:rsidR="00FD2E1E" w:rsidRPr="004A192F" w:rsidRDefault="00FD2E1E" w:rsidP="004A192F">
      <w:pPr>
        <w:pStyle w:val="MRHeading20"/>
        <w:ind w:left="709"/>
      </w:pPr>
      <w:bookmarkStart w:id="29" w:name="_Ref533407170"/>
      <w:r w:rsidRPr="004A192F">
        <w:t>When any period of absence due to illness or injury continues be</w:t>
      </w:r>
      <w:r w:rsidR="00B51CFD">
        <w:t>yond seven calendar days you may be</w:t>
      </w:r>
      <w:r w:rsidRPr="004A192F">
        <w:t xml:space="preserve"> required to obtain a statement of fitness for work (fit note) and to forward this to </w:t>
      </w:r>
      <w:r w:rsidR="009B68B5" w:rsidRPr="004A192F">
        <w:t>your line manager.</w:t>
      </w:r>
      <w:r w:rsidRPr="004A192F">
        <w:t xml:space="preserve">  If such absence continues after the expiry of the statement further statements must be obtained as necessary to cover the whole period of absence and forwarded to </w:t>
      </w:r>
      <w:r w:rsidR="00FF21C6" w:rsidRPr="004A192F">
        <w:t xml:space="preserve">your line manager </w:t>
      </w:r>
      <w:r w:rsidRPr="004A192F">
        <w:t>immediately on each occasion.</w:t>
      </w:r>
      <w:bookmarkEnd w:id="29"/>
    </w:p>
    <w:p w14:paraId="7AE8715F" w14:textId="55667342" w:rsidR="00FD2E1E" w:rsidRPr="004A192F" w:rsidRDefault="00FD2E1E" w:rsidP="004A192F">
      <w:pPr>
        <w:pStyle w:val="MRHeading20"/>
        <w:ind w:left="709"/>
      </w:pPr>
      <w:bookmarkStart w:id="30" w:name="_Ref533407195"/>
      <w:r w:rsidRPr="004A192F">
        <w:t xml:space="preserve">Immediately after return to work following absence </w:t>
      </w:r>
      <w:r w:rsidR="000E1E09">
        <w:t xml:space="preserve">for more than three calendar days </w:t>
      </w:r>
      <w:r w:rsidRPr="004A192F">
        <w:t xml:space="preserve">you </w:t>
      </w:r>
      <w:r w:rsidR="00F07B81">
        <w:t>may be</w:t>
      </w:r>
      <w:r w:rsidR="00F07B81" w:rsidRPr="004A192F">
        <w:t xml:space="preserve"> </w:t>
      </w:r>
      <w:r w:rsidRPr="004A192F">
        <w:t>requi</w:t>
      </w:r>
      <w:r w:rsidR="008F2891">
        <w:t>red to complete a self-certification f</w:t>
      </w:r>
      <w:r w:rsidRPr="004A192F">
        <w:t>orm detailing the dates and reasons for absence.</w:t>
      </w:r>
      <w:bookmarkEnd w:id="30"/>
    </w:p>
    <w:p w14:paraId="42523ACE" w14:textId="4D610CC4" w:rsidR="00FD2E1E" w:rsidRDefault="00FD2E1E" w:rsidP="004A192F">
      <w:pPr>
        <w:pStyle w:val="MRHeading20"/>
        <w:ind w:left="709"/>
      </w:pPr>
      <w:r w:rsidRPr="004A192F">
        <w:t>Subject to compliance with the above notification</w:t>
      </w:r>
      <w:r w:rsidR="00253852">
        <w:t>,</w:t>
      </w:r>
      <w:r w:rsidRPr="004A192F">
        <w:t xml:space="preserve"> if you are absent on account of illness or injury you </w:t>
      </w:r>
      <w:r w:rsidR="00B51CFD">
        <w:t>will receive Occupational Sick Pay in accordance with</w:t>
      </w:r>
      <w:r w:rsidR="008F2891">
        <w:t xml:space="preserve"> the Employer’s</w:t>
      </w:r>
      <w:r w:rsidR="00B51CFD">
        <w:t xml:space="preserve"> occupational sick pay provisions.</w:t>
      </w:r>
      <w:r w:rsidRPr="004A192F">
        <w:t xml:space="preserve"> </w:t>
      </w:r>
    </w:p>
    <w:p w14:paraId="39A3E9C1" w14:textId="77777777" w:rsidR="00FD2E1E" w:rsidRPr="004A192F" w:rsidRDefault="00FD2E1E" w:rsidP="004A192F">
      <w:pPr>
        <w:pStyle w:val="MRHeading20"/>
        <w:ind w:left="709"/>
      </w:pPr>
      <w:r w:rsidRPr="004A192F">
        <w:t>Sick Pay shall mean your normal basic rate of pay less any Social Security benefits recoverable by you (</w:t>
      </w:r>
      <w:proofErr w:type="gramStart"/>
      <w:r w:rsidRPr="004A192F">
        <w:t>whether or not</w:t>
      </w:r>
      <w:proofErr w:type="gramEnd"/>
      <w:r w:rsidRPr="004A192F">
        <w:t xml:space="preserve"> recovered) and shall include any Statutory Sick Pay to which you may be entitled.</w:t>
      </w:r>
    </w:p>
    <w:p w14:paraId="604B7524" w14:textId="77777777" w:rsidR="00FD2E1E" w:rsidRPr="004A192F" w:rsidRDefault="00FD2E1E" w:rsidP="004A192F">
      <w:pPr>
        <w:pStyle w:val="MRHeading20"/>
        <w:ind w:left="709"/>
      </w:pPr>
      <w:bookmarkStart w:id="31" w:name="_Ref533407248"/>
      <w:r w:rsidRPr="004A192F">
        <w:t xml:space="preserve">“Qualifying Days” for the purposes of Statutory Sick Pay shall mean </w:t>
      </w:r>
      <w:r w:rsidR="004A192F">
        <w:t>Monday to Friday</w:t>
      </w:r>
      <w:r w:rsidRPr="004A192F">
        <w:t xml:space="preserve"> in each week.</w:t>
      </w:r>
      <w:bookmarkEnd w:id="31"/>
    </w:p>
    <w:p w14:paraId="49D9D2B9" w14:textId="77777777" w:rsidR="00FD2E1E" w:rsidRPr="004A192F" w:rsidRDefault="00FD2E1E" w:rsidP="004A192F">
      <w:pPr>
        <w:pStyle w:val="MRHeading20"/>
        <w:ind w:left="709"/>
      </w:pPr>
      <w:bookmarkStart w:id="32" w:name="_Ref533407264"/>
      <w:r w:rsidRPr="004A192F">
        <w:t>If your absence is due to the actionable negligence of a third party in respect of which damages are recoverable, then any sick pay you receive (other than Statutory Sick Pay) shall be treated as a loan advanced to you against your entitlement to damages (including interest at such rate as you are entitled to recover in respect of a claim for loss of earnings) and you shall:</w:t>
      </w:r>
      <w:bookmarkEnd w:id="32"/>
    </w:p>
    <w:p w14:paraId="4475EB95" w14:textId="2B3C991C" w:rsidR="00FD2E1E" w:rsidRPr="00543A1F" w:rsidRDefault="00FD2E1E" w:rsidP="00917035">
      <w:pPr>
        <w:pStyle w:val="MRHeading30"/>
        <w:rPr>
          <w:rFonts w:cs="Arial"/>
        </w:rPr>
      </w:pPr>
      <w:r w:rsidRPr="00543A1F">
        <w:rPr>
          <w:rFonts w:cs="Arial"/>
        </w:rPr>
        <w:t xml:space="preserve">notify the </w:t>
      </w:r>
      <w:r w:rsidR="00536A41">
        <w:rPr>
          <w:rFonts w:cs="Arial"/>
        </w:rPr>
        <w:t>Employer</w:t>
      </w:r>
      <w:r w:rsidRPr="00543A1F">
        <w:rPr>
          <w:rFonts w:cs="Arial"/>
        </w:rPr>
        <w:t xml:space="preserve"> immediately of all the relevant circumstances and of any claim, compromise, settlement or judgment made or awarded in connection with it; and</w:t>
      </w:r>
    </w:p>
    <w:p w14:paraId="7ADB8DF0" w14:textId="3688C4BC" w:rsidR="00FD2E1E" w:rsidRPr="00543A1F" w:rsidRDefault="00FD2E1E" w:rsidP="00917035">
      <w:pPr>
        <w:pStyle w:val="MRHeading30"/>
        <w:rPr>
          <w:rFonts w:cs="Arial"/>
        </w:rPr>
      </w:pPr>
      <w:r w:rsidRPr="00543A1F">
        <w:rPr>
          <w:rFonts w:cs="Arial"/>
        </w:rPr>
        <w:t xml:space="preserve">if the </w:t>
      </w:r>
      <w:r w:rsidR="00536A41">
        <w:rPr>
          <w:rFonts w:cs="Arial"/>
        </w:rPr>
        <w:t>Employer</w:t>
      </w:r>
      <w:r w:rsidRPr="00543A1F">
        <w:rPr>
          <w:rFonts w:cs="Arial"/>
        </w:rPr>
        <w:t xml:space="preserve"> so requires, refund to the </w:t>
      </w:r>
      <w:r w:rsidR="00536A41">
        <w:rPr>
          <w:rFonts w:cs="Arial"/>
        </w:rPr>
        <w:t>Employer</w:t>
      </w:r>
      <w:r w:rsidRPr="00543A1F">
        <w:rPr>
          <w:rFonts w:cs="Arial"/>
        </w:rPr>
        <w:t xml:space="preserve"> any amount received by you from any such third party provided that the refund shall be no more than the amount which you have recovered in respect of remuneration (plus interest).</w:t>
      </w:r>
    </w:p>
    <w:p w14:paraId="01E4B440" w14:textId="77777777" w:rsidR="00FD2E1E" w:rsidRPr="00543A1F" w:rsidRDefault="00FD2E1E" w:rsidP="00917035">
      <w:pPr>
        <w:pStyle w:val="MRHeading10"/>
        <w:rPr>
          <w:rFonts w:cs="Arial"/>
        </w:rPr>
      </w:pPr>
      <w:bookmarkStart w:id="33" w:name="_Ref533407283"/>
      <w:bookmarkStart w:id="34" w:name="_Ref337042601"/>
      <w:r w:rsidRPr="00543A1F">
        <w:rPr>
          <w:rFonts w:cs="Arial"/>
        </w:rPr>
        <w:lastRenderedPageBreak/>
        <w:t>Pension</w:t>
      </w:r>
      <w:bookmarkEnd w:id="33"/>
      <w:bookmarkEnd w:id="34"/>
    </w:p>
    <w:p w14:paraId="3DE3AEF3" w14:textId="6E31C98B" w:rsidR="005C3BC7" w:rsidRPr="009311BD" w:rsidRDefault="005C3BC7" w:rsidP="005C3BC7">
      <w:pPr>
        <w:pStyle w:val="MRHeading20"/>
        <w:ind w:left="709"/>
      </w:pPr>
      <w:r>
        <w:t xml:space="preserve">Your employment is </w:t>
      </w:r>
      <w:proofErr w:type="gramStart"/>
      <w:r>
        <w:t>pensionable</w:t>
      </w:r>
      <w:proofErr w:type="gramEnd"/>
      <w:r>
        <w:t xml:space="preserve"> and your salary will be subject to deduction of employee’s pension contributions in accordance with the NHS Pension Scheme, unless you opt out of the Scheme or are ineligible to join.  Details of the Scheme are given in the Scheme guide which is enclosed.  </w:t>
      </w:r>
    </w:p>
    <w:p w14:paraId="34C65E24" w14:textId="77777777" w:rsidR="00FD2E1E" w:rsidRPr="009311BD" w:rsidRDefault="00FD2E1E" w:rsidP="00543A1F">
      <w:pPr>
        <w:pStyle w:val="MRHeading10"/>
        <w:rPr>
          <w:rFonts w:cs="Arial"/>
        </w:rPr>
      </w:pPr>
      <w:bookmarkStart w:id="35" w:name="_Ref533407345"/>
      <w:r w:rsidRPr="009311BD">
        <w:rPr>
          <w:rFonts w:cs="Arial"/>
        </w:rPr>
        <w:t>Notice of termination</w:t>
      </w:r>
      <w:bookmarkStart w:id="36" w:name="_Ref533326070"/>
      <w:bookmarkEnd w:id="35"/>
    </w:p>
    <w:bookmarkEnd w:id="36"/>
    <w:p w14:paraId="2798462C" w14:textId="0177857C" w:rsidR="003965FC" w:rsidRPr="009311BD" w:rsidRDefault="008F2891" w:rsidP="009311BD">
      <w:pPr>
        <w:pStyle w:val="MRHeading20"/>
        <w:ind w:left="709"/>
      </w:pPr>
      <w:r>
        <w:t>Subject to Clause</w:t>
      </w:r>
      <w:r w:rsidR="00253852">
        <w:t>s</w:t>
      </w:r>
      <w:r>
        <w:t xml:space="preserve"> </w:t>
      </w:r>
      <w:r w:rsidR="00C67323">
        <w:t>4</w:t>
      </w:r>
      <w:r>
        <w:t>.1</w:t>
      </w:r>
      <w:r w:rsidR="00253852">
        <w:t xml:space="preserve"> and </w:t>
      </w:r>
      <w:r w:rsidR="00C67323">
        <w:t>4</w:t>
      </w:r>
      <w:r w:rsidR="00253852">
        <w:t>.2</w:t>
      </w:r>
      <w:r>
        <w:t>, t</w:t>
      </w:r>
      <w:r w:rsidR="003965FC" w:rsidRPr="009311BD">
        <w:t xml:space="preserve">he period of notice to be given in writing by the </w:t>
      </w:r>
      <w:r w:rsidR="00536A41">
        <w:t>Employer</w:t>
      </w:r>
      <w:r w:rsidR="005F18C9">
        <w:t xml:space="preserve"> </w:t>
      </w:r>
      <w:r w:rsidR="003965FC" w:rsidRPr="009311BD">
        <w:t xml:space="preserve">to terminate your </w:t>
      </w:r>
      <w:r w:rsidR="005C3BC7">
        <w:t>employment</w:t>
      </w:r>
      <w:r w:rsidR="003965FC" w:rsidRPr="009311BD">
        <w:t xml:space="preserve"> is</w:t>
      </w:r>
      <w:r w:rsidR="005F18C9">
        <w:t xml:space="preserve"> </w:t>
      </w:r>
      <w:r w:rsidR="005C3BC7">
        <w:t xml:space="preserve">one month. </w:t>
      </w:r>
    </w:p>
    <w:p w14:paraId="3C03C107" w14:textId="77777777" w:rsidR="003965FC" w:rsidRPr="009311BD" w:rsidRDefault="003965FC" w:rsidP="003965FC">
      <w:pPr>
        <w:ind w:right="140"/>
        <w:rPr>
          <w:rFonts w:cs="Arial"/>
          <w:b/>
          <w:i/>
        </w:rPr>
      </w:pPr>
      <w:r w:rsidRPr="005A114E">
        <w:rPr>
          <w:rFonts w:cs="Arial"/>
        </w:rPr>
        <w:tab/>
      </w:r>
      <w:r w:rsidRPr="009311BD">
        <w:rPr>
          <w:rFonts w:cs="Arial"/>
          <w:b/>
          <w:i/>
        </w:rPr>
        <w:t>OR</w:t>
      </w:r>
    </w:p>
    <w:p w14:paraId="7711040E" w14:textId="3892A2BA" w:rsidR="003965FC" w:rsidRPr="00543A1F" w:rsidRDefault="005F18C9" w:rsidP="00543A1F">
      <w:pPr>
        <w:ind w:left="720" w:right="140"/>
        <w:rPr>
          <w:rFonts w:cs="Arial"/>
        </w:rPr>
      </w:pPr>
      <w:r>
        <w:rPr>
          <w:rFonts w:cs="Arial"/>
        </w:rPr>
        <w:t>Subject to Clause</w:t>
      </w:r>
      <w:r w:rsidR="00253852">
        <w:rPr>
          <w:rFonts w:cs="Arial"/>
        </w:rPr>
        <w:t>s</w:t>
      </w:r>
      <w:r>
        <w:rPr>
          <w:rFonts w:cs="Arial"/>
        </w:rPr>
        <w:t xml:space="preserve"> </w:t>
      </w:r>
      <w:r w:rsidR="00C67323">
        <w:rPr>
          <w:rFonts w:cs="Arial"/>
        </w:rPr>
        <w:t>4</w:t>
      </w:r>
      <w:r>
        <w:rPr>
          <w:rFonts w:cs="Arial"/>
        </w:rPr>
        <w:t>.1</w:t>
      </w:r>
      <w:r w:rsidR="00253852">
        <w:rPr>
          <w:rFonts w:cs="Arial"/>
        </w:rPr>
        <w:t xml:space="preserve"> and </w:t>
      </w:r>
      <w:r w:rsidR="00C67323">
        <w:rPr>
          <w:rFonts w:cs="Arial"/>
        </w:rPr>
        <w:t>4</w:t>
      </w:r>
      <w:r w:rsidR="00253852">
        <w:rPr>
          <w:rFonts w:cs="Arial"/>
        </w:rPr>
        <w:t>.2</w:t>
      </w:r>
      <w:r w:rsidR="008F2891">
        <w:rPr>
          <w:rFonts w:cs="Arial"/>
        </w:rPr>
        <w:t>,</w:t>
      </w:r>
      <w:r>
        <w:rPr>
          <w:rFonts w:cs="Arial"/>
        </w:rPr>
        <w:t xml:space="preserve"> </w:t>
      </w:r>
      <w:r w:rsidRPr="009311BD">
        <w:t xml:space="preserve">the period of notice to be given in writing by the </w:t>
      </w:r>
      <w:r w:rsidR="00536A41">
        <w:t>Employer</w:t>
      </w:r>
      <w:r>
        <w:t xml:space="preserve"> </w:t>
      </w:r>
      <w:r w:rsidRPr="009311BD">
        <w:t xml:space="preserve">to terminate your </w:t>
      </w:r>
      <w:r>
        <w:t>fixed term employment is</w:t>
      </w:r>
      <w:r w:rsidR="005C3BC7">
        <w:t xml:space="preserve"> one month</w:t>
      </w:r>
      <w:r>
        <w:t xml:space="preserve">, </w:t>
      </w:r>
      <w:r>
        <w:rPr>
          <w:rFonts w:cs="Arial"/>
        </w:rPr>
        <w:t>but such notice shall not in any event create any obligation to extend beyond the period of the fixed term contract or make any payment in lieu of notice</w:t>
      </w:r>
      <w:r w:rsidR="005C3BC7">
        <w:rPr>
          <w:rFonts w:cs="Arial"/>
        </w:rPr>
        <w:t>.</w:t>
      </w:r>
    </w:p>
    <w:p w14:paraId="202C118A" w14:textId="4AA58164" w:rsidR="00ED0ACD" w:rsidRPr="009311BD" w:rsidRDefault="00ED0ACD" w:rsidP="009311BD">
      <w:pPr>
        <w:pStyle w:val="MRHeading20"/>
        <w:ind w:left="709"/>
      </w:pPr>
      <w:bookmarkStart w:id="37" w:name="_Ref533326111"/>
      <w:r w:rsidRPr="009311BD">
        <w:t xml:space="preserve">The </w:t>
      </w:r>
      <w:r w:rsidR="00536A41">
        <w:t>Employer</w:t>
      </w:r>
      <w:r w:rsidRPr="009311BD">
        <w:t xml:space="preserve"> reserves the right to terminate without notice in the event of gross misconduct.</w:t>
      </w:r>
    </w:p>
    <w:p w14:paraId="55A9A892" w14:textId="6C797CC7" w:rsidR="00FD2E1E" w:rsidRPr="009311BD" w:rsidRDefault="00FD2E1E" w:rsidP="009311BD">
      <w:pPr>
        <w:pStyle w:val="MRHeading20"/>
        <w:ind w:left="709"/>
      </w:pPr>
      <w:bookmarkStart w:id="38" w:name="_Ref480891847"/>
      <w:r w:rsidRPr="009311BD">
        <w:t>The period of notice to be given in writing by you to terminate your employment is the same notice period you</w:t>
      </w:r>
      <w:r w:rsidR="009311BD">
        <w:t xml:space="preserve"> are entitled to receive under C</w:t>
      </w:r>
      <w:r w:rsidRPr="009311BD">
        <w:t>lause</w:t>
      </w:r>
      <w:r w:rsidR="00A14150" w:rsidRPr="009311BD">
        <w:t xml:space="preserve"> 1</w:t>
      </w:r>
      <w:r w:rsidR="0059542C">
        <w:t>1</w:t>
      </w:r>
      <w:r w:rsidR="00A14150" w:rsidRPr="009311BD">
        <w:t>.1</w:t>
      </w:r>
      <w:r w:rsidRPr="009311BD">
        <w:t>.</w:t>
      </w:r>
      <w:bookmarkEnd w:id="37"/>
      <w:bookmarkEnd w:id="38"/>
    </w:p>
    <w:p w14:paraId="68B4CB88" w14:textId="2F7432AF" w:rsidR="00FD2E1E" w:rsidRPr="009311BD" w:rsidRDefault="00FD2E1E" w:rsidP="009311BD">
      <w:pPr>
        <w:pStyle w:val="MRHeading20"/>
        <w:ind w:left="709"/>
      </w:pPr>
      <w:bookmarkStart w:id="39" w:name="_Ref533407367"/>
      <w:r w:rsidRPr="009311BD">
        <w:t xml:space="preserve">The </w:t>
      </w:r>
      <w:r w:rsidR="00536A41">
        <w:t>Employer</w:t>
      </w:r>
      <w:r w:rsidRPr="009311BD">
        <w:t xml:space="preserve"> reserves the right to pay net</w:t>
      </w:r>
      <w:r w:rsidR="009C4207" w:rsidRPr="009311BD">
        <w:t xml:space="preserve"> </w:t>
      </w:r>
      <w:r w:rsidRPr="009311BD">
        <w:t>salary (</w:t>
      </w:r>
      <w:proofErr w:type="spellStart"/>
      <w:r w:rsidRPr="009311BD">
        <w:t>ie</w:t>
      </w:r>
      <w:proofErr w:type="spellEnd"/>
      <w:r w:rsidRPr="009311BD">
        <w:t xml:space="preserve"> after normal PAYE deductions)</w:t>
      </w:r>
      <w:r w:rsidR="009C4207" w:rsidRPr="009311BD">
        <w:t xml:space="preserve"> </w:t>
      </w:r>
      <w:r w:rsidRPr="009311BD">
        <w:t>in lieu of notice.</w:t>
      </w:r>
      <w:bookmarkEnd w:id="39"/>
    </w:p>
    <w:p w14:paraId="7AF10482" w14:textId="1A8CEEBA" w:rsidR="00FD2E1E" w:rsidRPr="009311BD" w:rsidRDefault="00FD2E1E" w:rsidP="009311BD">
      <w:pPr>
        <w:pStyle w:val="MRHeading20"/>
        <w:ind w:left="709"/>
      </w:pPr>
      <w:bookmarkStart w:id="40" w:name="_Ref533407385"/>
      <w:r w:rsidRPr="009311BD">
        <w:t>At any time during any period of notice of termin</w:t>
      </w:r>
      <w:r w:rsidR="009311BD">
        <w:t xml:space="preserve">ation given in accordance with </w:t>
      </w:r>
      <w:r w:rsidR="005C3BC7">
        <w:t>C</w:t>
      </w:r>
      <w:r w:rsidR="005C3BC7" w:rsidRPr="009311BD">
        <w:t xml:space="preserve">lause </w:t>
      </w:r>
      <w:r w:rsidR="005C3BC7">
        <w:t>1</w:t>
      </w:r>
      <w:r w:rsidR="0059542C">
        <w:t>1</w:t>
      </w:r>
      <w:r w:rsidR="005C3BC7">
        <w:t>.1</w:t>
      </w:r>
      <w:r w:rsidRPr="009311BD">
        <w:t xml:space="preserve">, the </w:t>
      </w:r>
      <w:r w:rsidR="00536A41">
        <w:t>Employer</w:t>
      </w:r>
      <w:r w:rsidRPr="009311BD">
        <w:t xml:space="preserve"> shall be under no obligation to assign any duties to you and shall be entitled to exclude you from its premises, but this does not affect your entitlement to receive your normal salary and other contractual benefits.  During this </w:t>
      </w:r>
      <w:proofErr w:type="gramStart"/>
      <w:r w:rsidRPr="009311BD">
        <w:t>period</w:t>
      </w:r>
      <w:proofErr w:type="gramEnd"/>
      <w:r w:rsidRPr="009311BD">
        <w:t xml:space="preserve"> you agree that you are not permitted to work for any person, firm, or </w:t>
      </w:r>
      <w:r w:rsidR="00536A41">
        <w:t>Employer</w:t>
      </w:r>
      <w:r w:rsidRPr="009311BD">
        <w:t xml:space="preserve"> or on your own behalf without the </w:t>
      </w:r>
      <w:r w:rsidR="00536A41">
        <w:t>Employer</w:t>
      </w:r>
      <w:r w:rsidRPr="009311BD">
        <w:t>’s prior written permission.</w:t>
      </w:r>
      <w:bookmarkEnd w:id="40"/>
    </w:p>
    <w:p w14:paraId="3979366F" w14:textId="32884E94" w:rsidR="00FD2E1E" w:rsidRPr="00543A1F" w:rsidRDefault="00536A41" w:rsidP="00917035">
      <w:pPr>
        <w:pStyle w:val="MRHeading10"/>
        <w:rPr>
          <w:rFonts w:cs="Arial"/>
        </w:rPr>
      </w:pPr>
      <w:bookmarkStart w:id="41" w:name="_Ref533396669"/>
      <w:r>
        <w:rPr>
          <w:rFonts w:cs="Arial"/>
        </w:rPr>
        <w:t>Employer</w:t>
      </w:r>
      <w:r w:rsidR="00FD2E1E" w:rsidRPr="00543A1F">
        <w:rPr>
          <w:rFonts w:cs="Arial"/>
        </w:rPr>
        <w:t xml:space="preserve"> property</w:t>
      </w:r>
      <w:bookmarkEnd w:id="41"/>
      <w:r w:rsidR="00A14150" w:rsidRPr="00543A1F">
        <w:rPr>
          <w:rFonts w:cs="Arial"/>
        </w:rPr>
        <w:t xml:space="preserve"> and data processing </w:t>
      </w:r>
    </w:p>
    <w:p w14:paraId="7A2A227A" w14:textId="2493B16B" w:rsidR="002B26C8" w:rsidRPr="009311BD" w:rsidRDefault="00FD2E1E" w:rsidP="009311BD">
      <w:pPr>
        <w:pStyle w:val="MRHeading20"/>
        <w:ind w:left="709"/>
      </w:pPr>
      <w:r w:rsidRPr="009311BD">
        <w:t xml:space="preserve">On termination of your employment with the </w:t>
      </w:r>
      <w:r w:rsidR="00536A41">
        <w:t>Employer</w:t>
      </w:r>
      <w:r w:rsidRPr="009311BD">
        <w:t xml:space="preserve"> for whatever reason</w:t>
      </w:r>
      <w:r w:rsidR="00631994">
        <w:t>,</w:t>
      </w:r>
      <w:r w:rsidRPr="009311BD">
        <w:t xml:space="preserve"> or earlier if requested</w:t>
      </w:r>
      <w:r w:rsidR="001434A9">
        <w:t xml:space="preserve"> by your Employer</w:t>
      </w:r>
      <w:r w:rsidR="00631994">
        <w:t>,</w:t>
      </w:r>
      <w:r w:rsidRPr="009311BD">
        <w:t xml:space="preserve"> you shall return </w:t>
      </w:r>
      <w:r w:rsidR="00044E8B">
        <w:t xml:space="preserve">as soon as reasonably possible and </w:t>
      </w:r>
      <w:r w:rsidR="001434A9">
        <w:t>within</w:t>
      </w:r>
      <w:r w:rsidR="00044E8B">
        <w:t xml:space="preserve"> </w:t>
      </w:r>
      <w:r w:rsidR="005B177B">
        <w:t xml:space="preserve">5 working days, </w:t>
      </w:r>
      <w:r w:rsidRPr="009311BD">
        <w:t>all correspondence,</w:t>
      </w:r>
      <w:r w:rsidR="005C3BC7">
        <w:t xml:space="preserve"> patient information</w:t>
      </w:r>
      <w:r w:rsidR="008F2891">
        <w:t xml:space="preserve">, </w:t>
      </w:r>
      <w:r w:rsidR="008F2891" w:rsidRPr="009311BD">
        <w:t>documents</w:t>
      </w:r>
      <w:r w:rsidRPr="009311BD">
        <w:t xml:space="preserve">, papers and </w:t>
      </w:r>
      <w:r w:rsidRPr="009311BD">
        <w:lastRenderedPageBreak/>
        <w:t xml:space="preserve">other information (on whatever media and wherever located and including any passwords required to access the same) and all other property (including data) belonging to the </w:t>
      </w:r>
      <w:r w:rsidR="00536A41">
        <w:t>Employer</w:t>
      </w:r>
      <w:r w:rsidRPr="009311BD">
        <w:t xml:space="preserve"> which may be in your possession or under your control.  This includes without limiting the generality of the above </w:t>
      </w:r>
      <w:r w:rsidR="006D6B28" w:rsidRPr="009311BD">
        <w:t>l</w:t>
      </w:r>
      <w:r w:rsidR="005867F7" w:rsidRPr="009311BD">
        <w:t xml:space="preserve">aptops, </w:t>
      </w:r>
      <w:r w:rsidR="006D6B28" w:rsidRPr="009311BD">
        <w:t>m</w:t>
      </w:r>
      <w:r w:rsidR="005867F7" w:rsidRPr="009311BD">
        <w:t>obile</w:t>
      </w:r>
      <w:r w:rsidR="006D6B28" w:rsidRPr="009311BD">
        <w:t xml:space="preserve"> devices</w:t>
      </w:r>
      <w:r w:rsidR="005867F7" w:rsidRPr="009311BD">
        <w:t xml:space="preserve">, </w:t>
      </w:r>
      <w:r w:rsidR="006D6B28" w:rsidRPr="009311BD">
        <w:t>h</w:t>
      </w:r>
      <w:r w:rsidR="005867F7" w:rsidRPr="009311BD">
        <w:t xml:space="preserve">ard </w:t>
      </w:r>
      <w:r w:rsidR="006D6B28" w:rsidRPr="009311BD">
        <w:t>d</w:t>
      </w:r>
      <w:r w:rsidR="005867F7" w:rsidRPr="009311BD">
        <w:t xml:space="preserve">rives and </w:t>
      </w:r>
      <w:r w:rsidR="006D6B28" w:rsidRPr="009311BD">
        <w:t>s</w:t>
      </w:r>
      <w:r w:rsidR="005867F7" w:rsidRPr="009311BD">
        <w:t>torage units</w:t>
      </w:r>
      <w:r w:rsidRPr="009311BD">
        <w:t>.  You shall not without the written consent of</w:t>
      </w:r>
      <w:r w:rsidR="00FF21C6" w:rsidRPr="009311BD">
        <w:t xml:space="preserve"> your line manager</w:t>
      </w:r>
      <w:r w:rsidRPr="009311BD">
        <w:t xml:space="preserve"> retain any copies (in any format).  If </w:t>
      </w:r>
      <w:proofErr w:type="gramStart"/>
      <w:r w:rsidRPr="009311BD">
        <w:t>so</w:t>
      </w:r>
      <w:proofErr w:type="gramEnd"/>
      <w:r w:rsidRPr="009311BD">
        <w:t xml:space="preserve"> requested by </w:t>
      </w:r>
      <w:r w:rsidR="00FF21C6" w:rsidRPr="009311BD">
        <w:t>your line manager</w:t>
      </w:r>
      <w:r w:rsidRPr="009311BD">
        <w:t xml:space="preserve"> you will sign a statement confirming that you have complied with this requirement.</w:t>
      </w:r>
      <w:r w:rsidR="002B26C8" w:rsidRPr="009311BD">
        <w:t xml:space="preserve"> </w:t>
      </w:r>
    </w:p>
    <w:p w14:paraId="3D79A093" w14:textId="0B3A744E" w:rsidR="002B26C8" w:rsidRPr="009311BD" w:rsidRDefault="002B26C8" w:rsidP="009311BD">
      <w:pPr>
        <w:pStyle w:val="MRHeading20"/>
        <w:ind w:left="709"/>
      </w:pPr>
      <w:r w:rsidRPr="009311BD">
        <w:t>In accordance with the Employer’s privacy notice for employees, the Employer will hold computer records and personnel files relating to you which contain personal data.  The Employer will comply with its obligations under the General Data Protection Regulation, the UK Data Protection Act 2018 and all other data protection legislation.  The data the Employer holds may include employment application details, references, bank details, performance appraisals, holiday and sickness records, salary reviews and remuneration details and other records, (which may, where necessary, include special category data and criminal offence data relating to your health, data held for ethnic monitoring purposes, and regarding DBS checks).  The Employer requires such personal data for personnel administration and management purposes and to comply with its obligations regarding the keeping of employee records.  The privacy notice sets out the Employer’s legal basis for processing your personal data.  Your rights of access to this data are prescribed by law.</w:t>
      </w:r>
      <w:r w:rsidR="009311BD">
        <w:t xml:space="preserve">  </w:t>
      </w:r>
      <w:r w:rsidR="0043560A">
        <w:t>T</w:t>
      </w:r>
      <w:r w:rsidRPr="009311BD">
        <w:t xml:space="preserve">he Employer’s data protection policy sets out its obligations under the General Data Protection Regulation, the UK Data Protection Act 2018 and all other data protection legislation.  </w:t>
      </w:r>
    </w:p>
    <w:p w14:paraId="7E1203C9" w14:textId="77777777" w:rsidR="00A14150" w:rsidRPr="009311BD" w:rsidRDefault="002B26C8" w:rsidP="009311BD">
      <w:pPr>
        <w:pStyle w:val="MRHeading20"/>
        <w:ind w:left="709"/>
      </w:pPr>
      <w:r w:rsidRPr="009311BD">
        <w:t xml:space="preserve">You </w:t>
      </w:r>
      <w:proofErr w:type="gramStart"/>
      <w:r w:rsidRPr="009311BD">
        <w:t>must comply with the Employer’s data protection policy at all times</w:t>
      </w:r>
      <w:proofErr w:type="gramEnd"/>
      <w:r w:rsidRPr="009311BD">
        <w:t xml:space="preserve"> and you agree that you will only access the systems, databases or networks to which you have been given authorisation and only for the purposes of your work for the Employer.   The Employer will consider a breach of its data protection policy by you to be a disciplinary matter which may lead to disciplinary action up to and including summary dismissal.  You should also be aware that you could be criminally liable if you disclose personal data outside the Employer’s policies and procedures. If you have any queries about your responsibilities in respect of data protection you should contact </w:t>
      </w:r>
      <w:r w:rsidR="006D6B28" w:rsidRPr="009311BD">
        <w:t>the SCCL Data Protection Officer.</w:t>
      </w:r>
    </w:p>
    <w:p w14:paraId="142834CD" w14:textId="77777777" w:rsidR="00FD2E1E" w:rsidRPr="00543A1F" w:rsidRDefault="00FD2E1E" w:rsidP="00917035">
      <w:pPr>
        <w:pStyle w:val="MRHeading10"/>
        <w:rPr>
          <w:rFonts w:cs="Arial"/>
        </w:rPr>
      </w:pPr>
      <w:bookmarkStart w:id="42" w:name="_Ref533396683"/>
      <w:r w:rsidRPr="00543A1F">
        <w:rPr>
          <w:rFonts w:cs="Arial"/>
        </w:rPr>
        <w:t>Confidentiality</w:t>
      </w:r>
      <w:bookmarkEnd w:id="42"/>
    </w:p>
    <w:p w14:paraId="657E5CD6" w14:textId="1E7ABD1A" w:rsidR="00FF21C6" w:rsidRPr="009311BD" w:rsidRDefault="00FF21C6" w:rsidP="009311BD">
      <w:pPr>
        <w:pStyle w:val="MRHeading20"/>
        <w:ind w:left="709"/>
      </w:pPr>
      <w:r w:rsidRPr="009311BD">
        <w:t xml:space="preserve">As an employee of the </w:t>
      </w:r>
      <w:r w:rsidR="00536A41">
        <w:t>Employer</w:t>
      </w:r>
      <w:r w:rsidRPr="009311BD">
        <w:t xml:space="preserve"> you may have access to information</w:t>
      </w:r>
      <w:r w:rsidR="000E1E09">
        <w:t>,</w:t>
      </w:r>
      <w:r w:rsidRPr="009311BD">
        <w:t xml:space="preserve"> records or data which are confidential or valuable to the </w:t>
      </w:r>
      <w:r w:rsidR="00536A41">
        <w:t>Employer</w:t>
      </w:r>
      <w:r w:rsidR="005C3BC7">
        <w:t xml:space="preserve"> or to its patients, commissioners</w:t>
      </w:r>
      <w:r w:rsidRPr="009311BD">
        <w:t xml:space="preserve"> or </w:t>
      </w:r>
      <w:r w:rsidRPr="009311BD">
        <w:lastRenderedPageBreak/>
        <w:t xml:space="preserve">other contacts. Such information is referred to in </w:t>
      </w:r>
      <w:r w:rsidR="000E1E09">
        <w:t>these terms and conditions as “Confidential I</w:t>
      </w:r>
      <w:r w:rsidRPr="009311BD">
        <w:t>nformation”.</w:t>
      </w:r>
      <w:r w:rsidR="000E1E09">
        <w:t xml:space="preserve">  You must strictly adhere to the applicable GMC Guidance on patient confidentiality. </w:t>
      </w:r>
    </w:p>
    <w:p w14:paraId="3BBC58B5" w14:textId="1E90926E" w:rsidR="00FF21C6" w:rsidRPr="009311BD" w:rsidRDefault="00FF21C6" w:rsidP="009311BD">
      <w:pPr>
        <w:pStyle w:val="MRHeading20"/>
        <w:ind w:left="709"/>
      </w:pPr>
      <w:r w:rsidRPr="009311BD">
        <w:t xml:space="preserve">“Confidential information” includes, amongst other things, information relating to the </w:t>
      </w:r>
      <w:r w:rsidR="00536A41">
        <w:t>Employer</w:t>
      </w:r>
      <w:r w:rsidRPr="009311BD">
        <w:t xml:space="preserve">’s business including details of the </w:t>
      </w:r>
      <w:r w:rsidR="00536A41">
        <w:t>Employer</w:t>
      </w:r>
      <w:r w:rsidR="005C3BC7">
        <w:t>’s patients and commissioners</w:t>
      </w:r>
      <w:r w:rsidRPr="009311BD">
        <w:t xml:space="preserve">, their requirements and the </w:t>
      </w:r>
      <w:r w:rsidR="00536A41">
        <w:t>Employer</w:t>
      </w:r>
      <w:r w:rsidRPr="009311BD">
        <w:t xml:space="preserve">’s terms of business and any financial, marketing, product research and development information, details of existing and former employees and officers as well as any information which you are told is confidential or which the </w:t>
      </w:r>
      <w:r w:rsidR="00536A41">
        <w:t>Employer</w:t>
      </w:r>
      <w:r w:rsidRPr="009311BD">
        <w:t xml:space="preserve"> has received in confidence from an outside source. </w:t>
      </w:r>
    </w:p>
    <w:p w14:paraId="43A3DEDC" w14:textId="77777777" w:rsidR="008B4B91" w:rsidRPr="009311BD" w:rsidRDefault="008B4B91" w:rsidP="009311BD">
      <w:pPr>
        <w:pStyle w:val="MRHeading20"/>
        <w:ind w:left="709"/>
      </w:pPr>
      <w:r w:rsidRPr="009311BD">
        <w:t>You must not:</w:t>
      </w:r>
    </w:p>
    <w:p w14:paraId="00A9863A" w14:textId="703B014A" w:rsidR="008B4B91" w:rsidRPr="00543A1F" w:rsidRDefault="008B4B91" w:rsidP="008B4B91">
      <w:pPr>
        <w:pStyle w:val="MRHeading30"/>
        <w:rPr>
          <w:rFonts w:cs="Arial"/>
        </w:rPr>
      </w:pPr>
      <w:r w:rsidRPr="00543A1F">
        <w:rPr>
          <w:rFonts w:cs="Arial"/>
        </w:rPr>
        <w:t xml:space="preserve">use any confidential information for your own purposes or otherwise than in performing your duties for the </w:t>
      </w:r>
      <w:r w:rsidR="00536A41">
        <w:rPr>
          <w:rFonts w:cs="Arial"/>
        </w:rPr>
        <w:t>Employer</w:t>
      </w:r>
      <w:r w:rsidRPr="00543A1F">
        <w:rPr>
          <w:rFonts w:cs="Arial"/>
        </w:rPr>
        <w:t>; or</w:t>
      </w:r>
    </w:p>
    <w:p w14:paraId="028F0C8E" w14:textId="6F40704B" w:rsidR="008B4B91" w:rsidRPr="00543A1F" w:rsidRDefault="008B4B91" w:rsidP="008B4B91">
      <w:pPr>
        <w:pStyle w:val="MRHeading30"/>
        <w:rPr>
          <w:rFonts w:cs="Arial"/>
        </w:rPr>
      </w:pPr>
      <w:r w:rsidRPr="00543A1F">
        <w:rPr>
          <w:rFonts w:cs="Arial"/>
        </w:rPr>
        <w:t xml:space="preserve">disclose or allow any confidential information to be divulged to any person otherwise than in the course of performing your duties for the </w:t>
      </w:r>
      <w:r w:rsidR="00536A41">
        <w:rPr>
          <w:rFonts w:cs="Arial"/>
        </w:rPr>
        <w:t>Employer</w:t>
      </w:r>
      <w:r w:rsidRPr="00543A1F">
        <w:rPr>
          <w:rFonts w:cs="Arial"/>
        </w:rPr>
        <w:t>.</w:t>
      </w:r>
    </w:p>
    <w:p w14:paraId="44E160E1" w14:textId="77777777" w:rsidR="008B4B91" w:rsidRPr="009311BD" w:rsidRDefault="008B4B91" w:rsidP="009311BD">
      <w:pPr>
        <w:pStyle w:val="MRHeading20"/>
        <w:ind w:left="709"/>
      </w:pPr>
      <w:r w:rsidRPr="009311BD">
        <w:t xml:space="preserve">In addition, you must take all reasonable steps to safeguard any confidential information in your possession or control and </w:t>
      </w:r>
      <w:proofErr w:type="gramStart"/>
      <w:r w:rsidRPr="009311BD">
        <w:t>in particular must</w:t>
      </w:r>
      <w:proofErr w:type="gramEnd"/>
      <w:r w:rsidRPr="009311BD">
        <w:t xml:space="preserve"> take care not to discuss it or reveal it in any public place.</w:t>
      </w:r>
    </w:p>
    <w:p w14:paraId="154E6D0B" w14:textId="77777777" w:rsidR="008B4B91" w:rsidRPr="009311BD" w:rsidRDefault="008B4B91" w:rsidP="009311BD">
      <w:pPr>
        <w:pStyle w:val="MRHeading20"/>
        <w:ind w:left="709"/>
      </w:pPr>
      <w:r w:rsidRPr="009311BD">
        <w:t>If you rely on any information being publicly available such as in product literature, you must ensure that the information you use or disclose is taken from that public source.</w:t>
      </w:r>
    </w:p>
    <w:p w14:paraId="7CBA0D4B" w14:textId="77777777" w:rsidR="00170283" w:rsidRPr="00543A1F" w:rsidRDefault="00170283" w:rsidP="00170283">
      <w:pPr>
        <w:pStyle w:val="MRHeading10"/>
        <w:rPr>
          <w:rFonts w:cs="Arial"/>
        </w:rPr>
      </w:pPr>
      <w:r w:rsidRPr="00543A1F">
        <w:rPr>
          <w:rFonts w:cs="Arial"/>
        </w:rPr>
        <w:t>Inventions and other intellectual property</w:t>
      </w:r>
    </w:p>
    <w:p w14:paraId="6887841C" w14:textId="5C8C99DE" w:rsidR="00C72B70" w:rsidRDefault="00C72B70" w:rsidP="009311BD">
      <w:pPr>
        <w:pStyle w:val="MRHeading20"/>
        <w:ind w:left="709"/>
      </w:pPr>
      <w:r>
        <w:t>You may make or create Intellectual Property Rights in the course of carryin</w:t>
      </w:r>
      <w:r w:rsidR="007A04DA">
        <w:t>g</w:t>
      </w:r>
      <w:r w:rsidR="00FC2D6D">
        <w:t xml:space="preserve"> out</w:t>
      </w:r>
      <w:r>
        <w:t xml:space="preserve"> your duties. </w:t>
      </w:r>
    </w:p>
    <w:p w14:paraId="106BF124" w14:textId="41EE2829" w:rsidR="00C72B70" w:rsidRDefault="00C72B70" w:rsidP="009311BD">
      <w:pPr>
        <w:pStyle w:val="MRHeading20"/>
        <w:ind w:left="709"/>
      </w:pPr>
      <w:r>
        <w:t>You will immediately disclose to us any Intellectual Property Rights made, created, devised, developed, or discovered by you in the course of or in connection with the provision of the Services (”</w:t>
      </w:r>
      <w:r w:rsidRPr="009B4789">
        <w:rPr>
          <w:b/>
        </w:rPr>
        <w:t>Services IP</w:t>
      </w:r>
      <w:r>
        <w:t xml:space="preserve">”) and you hereby assign to us all existing and future Intellectual Property Rights in the Services IP to the fullest extent permitted by law.  </w:t>
      </w:r>
      <w:r w:rsidRPr="0036036E">
        <w:t xml:space="preserve">To the extent that </w:t>
      </w:r>
      <w:r>
        <w:t>such assignment is ineffective, you agree to hold the legal title in the Services IP</w:t>
      </w:r>
      <w:r w:rsidRPr="0036036E">
        <w:t xml:space="preserve"> on trust for </w:t>
      </w:r>
      <w:r>
        <w:t>us</w:t>
      </w:r>
      <w:r w:rsidRPr="0036036E">
        <w:t>.</w:t>
      </w:r>
    </w:p>
    <w:p w14:paraId="488CB64B" w14:textId="77777777" w:rsidR="00FD2E1E" w:rsidRPr="00543A1F" w:rsidRDefault="00FD2E1E" w:rsidP="00917035">
      <w:pPr>
        <w:pStyle w:val="MRHeading10"/>
        <w:rPr>
          <w:rFonts w:cs="Arial"/>
        </w:rPr>
      </w:pPr>
      <w:bookmarkStart w:id="43" w:name="_Ref533407453"/>
      <w:r w:rsidRPr="00543A1F">
        <w:rPr>
          <w:rFonts w:cs="Arial"/>
        </w:rPr>
        <w:lastRenderedPageBreak/>
        <w:t>Grievance procedure</w:t>
      </w:r>
      <w:bookmarkEnd w:id="43"/>
    </w:p>
    <w:p w14:paraId="593A43B2" w14:textId="3A4DE388" w:rsidR="006D6B28" w:rsidRPr="009311BD" w:rsidRDefault="00972646" w:rsidP="009311BD">
      <w:pPr>
        <w:pStyle w:val="MRHeading20"/>
        <w:ind w:left="709"/>
      </w:pPr>
      <w:r>
        <w:t>I</w:t>
      </w:r>
      <w:r w:rsidR="006D6B28" w:rsidRPr="009311BD">
        <w:t>f you have a</w:t>
      </w:r>
      <w:r w:rsidR="00B606D7" w:rsidRPr="009311BD">
        <w:t xml:space="preserve">ny grievance relating to your employment </w:t>
      </w:r>
      <w:r w:rsidR="006D6B28" w:rsidRPr="009311BD">
        <w:t xml:space="preserve">you </w:t>
      </w:r>
      <w:r w:rsidR="00B606D7" w:rsidRPr="009311BD">
        <w:t xml:space="preserve">should </w:t>
      </w:r>
      <w:r w:rsidR="006D6B28" w:rsidRPr="009311BD">
        <w:t>report these</w:t>
      </w:r>
      <w:r w:rsidR="00B606D7" w:rsidRPr="009311BD">
        <w:t xml:space="preserve"> either orally or in writing with your </w:t>
      </w:r>
      <w:r w:rsidR="006D6B28" w:rsidRPr="009311BD">
        <w:t>line manager</w:t>
      </w:r>
      <w:r w:rsidR="00B606D7" w:rsidRPr="009311BD">
        <w:t xml:space="preserve">. If the matter is not </w:t>
      </w:r>
      <w:r w:rsidR="006D6B28" w:rsidRPr="009311BD">
        <w:t>resolved</w:t>
      </w:r>
      <w:r w:rsidR="00B606D7" w:rsidRPr="009311BD">
        <w:t xml:space="preserve"> at this level, </w:t>
      </w:r>
      <w:r w:rsidR="009C4207" w:rsidRPr="009311BD">
        <w:t xml:space="preserve">an </w:t>
      </w:r>
      <w:r w:rsidR="00B606D7" w:rsidRPr="009311BD">
        <w:t>approach should then be made to the next level of management in accordance with the agreed Grievance Policy</w:t>
      </w:r>
      <w:r w:rsidR="006D6B28" w:rsidRPr="009311BD">
        <w:t xml:space="preserve"> and Procedure</w:t>
      </w:r>
      <w:r w:rsidR="00B606D7" w:rsidRPr="009311BD">
        <w:t xml:space="preserve">. </w:t>
      </w:r>
      <w:r w:rsidR="006D6B28" w:rsidRPr="009311BD">
        <w:t xml:space="preserve"> When </w:t>
      </w:r>
      <w:r w:rsidR="00B01B59" w:rsidRPr="009311BD">
        <w:t xml:space="preserve">attending a grievance meeting </w:t>
      </w:r>
      <w:r w:rsidR="006D6B28" w:rsidRPr="009311BD">
        <w:t>you may be accompanied by a fellow employee of your choice or by a representative of your trade union (if any).</w:t>
      </w:r>
    </w:p>
    <w:p w14:paraId="3377531E" w14:textId="66076F2B" w:rsidR="00FD2E1E" w:rsidRPr="00FC1A53" w:rsidRDefault="00FD2E1E" w:rsidP="00917035">
      <w:pPr>
        <w:pStyle w:val="MRHeading10"/>
        <w:rPr>
          <w:rFonts w:cs="Arial"/>
        </w:rPr>
      </w:pPr>
      <w:bookmarkStart w:id="44" w:name="_Ref533407471"/>
      <w:r w:rsidRPr="00FC1A53">
        <w:rPr>
          <w:rFonts w:cs="Arial"/>
        </w:rPr>
        <w:t>Disciplinary rules and procedure</w:t>
      </w:r>
      <w:bookmarkEnd w:id="44"/>
      <w:r w:rsidRPr="00FC1A53">
        <w:rPr>
          <w:rFonts w:cs="Arial"/>
        </w:rPr>
        <w:t>s</w:t>
      </w:r>
    </w:p>
    <w:p w14:paraId="03BC81D7" w14:textId="75104C62" w:rsidR="00FD2E1E" w:rsidRPr="009311BD" w:rsidRDefault="00FD2E1E" w:rsidP="009311BD">
      <w:pPr>
        <w:pStyle w:val="MRHeading20"/>
        <w:ind w:left="709"/>
      </w:pPr>
      <w:r w:rsidRPr="009311BD">
        <w:t xml:space="preserve">Details of the </w:t>
      </w:r>
      <w:r w:rsidR="00536A41">
        <w:t>Employer</w:t>
      </w:r>
      <w:r w:rsidRPr="009311BD">
        <w:t xml:space="preserve">’s Disciplinary Rules and Procedures are </w:t>
      </w:r>
      <w:r w:rsidR="00A14150" w:rsidRPr="009311BD">
        <w:t>available</w:t>
      </w:r>
      <w:r w:rsidRPr="009311BD">
        <w:t xml:space="preserve"> </w:t>
      </w:r>
      <w:r w:rsidR="005C3BC7">
        <w:t xml:space="preserve">on </w:t>
      </w:r>
      <w:r w:rsidR="00187CA9">
        <w:t xml:space="preserve">request to </w:t>
      </w:r>
      <w:r w:rsidR="00F70E02">
        <w:rPr>
          <w:highlight w:val="darkGray"/>
        </w:rPr>
        <w:t xml:space="preserve">[ </w:t>
      </w:r>
      <w:proofErr w:type="gramStart"/>
      <w:r w:rsidR="00F70E02">
        <w:rPr>
          <w:highlight w:val="darkGray"/>
        </w:rPr>
        <w:t xml:space="preserve"> </w:t>
      </w:r>
      <w:r w:rsidR="00F70E02" w:rsidRPr="000E1E09">
        <w:rPr>
          <w:highlight w:val="darkGray"/>
        </w:rPr>
        <w:t xml:space="preserve"> ]</w:t>
      </w:r>
      <w:proofErr w:type="gramEnd"/>
      <w:r w:rsidR="005C3BC7">
        <w:t xml:space="preserve">.  </w:t>
      </w:r>
    </w:p>
    <w:p w14:paraId="71CDC3B5" w14:textId="77777777" w:rsidR="00FD2E1E" w:rsidRPr="009311BD" w:rsidRDefault="00FD2E1E" w:rsidP="009311BD">
      <w:pPr>
        <w:pStyle w:val="MRHeading20"/>
        <w:ind w:left="709"/>
      </w:pPr>
      <w:r w:rsidRPr="009311BD">
        <w:t xml:space="preserve">If you are dissatisfied with any disciplinary </w:t>
      </w:r>
      <w:r w:rsidR="001A76F3" w:rsidRPr="009311BD">
        <w:t>decision</w:t>
      </w:r>
      <w:r w:rsidR="009C4207" w:rsidRPr="009311BD">
        <w:t xml:space="preserve"> </w:t>
      </w:r>
      <w:r w:rsidRPr="009311BD">
        <w:t xml:space="preserve">or decision to dismiss you should appeal in writing to </w:t>
      </w:r>
      <w:r w:rsidR="001A76F3" w:rsidRPr="009311BD">
        <w:t>HR</w:t>
      </w:r>
      <w:r w:rsidRPr="009311BD">
        <w:t xml:space="preserve"> who will refer it to an appropriate member of staff.</w:t>
      </w:r>
    </w:p>
    <w:p w14:paraId="7DD9F634" w14:textId="5EBA34C7" w:rsidR="00FD2E1E" w:rsidRPr="009311BD" w:rsidRDefault="00FD2E1E" w:rsidP="009311BD">
      <w:pPr>
        <w:pStyle w:val="MRHeading20"/>
        <w:ind w:left="709"/>
      </w:pPr>
      <w:bookmarkStart w:id="45" w:name="_Ref533415148"/>
      <w:r w:rsidRPr="009311BD">
        <w:t xml:space="preserve">In cases where you are being investigated in respect of conduct which could amount to gross misconduct the </w:t>
      </w:r>
      <w:r w:rsidR="00536A41">
        <w:t>Employer</w:t>
      </w:r>
      <w:r w:rsidRPr="009311BD">
        <w:t xml:space="preserve"> reserves the right to suspend you on full pay</w:t>
      </w:r>
      <w:r w:rsidR="008B146A">
        <w:t xml:space="preserve"> and benefits</w:t>
      </w:r>
      <w:r w:rsidRPr="009311BD">
        <w:t xml:space="preserve">, while the </w:t>
      </w:r>
      <w:r w:rsidR="00536A41">
        <w:t>Employer</w:t>
      </w:r>
      <w:r w:rsidRPr="009311BD">
        <w:t xml:space="preserve"> investigates the alleged offence.  During the period of </w:t>
      </w:r>
      <w:proofErr w:type="gramStart"/>
      <w:r w:rsidR="007A04DA" w:rsidRPr="009311BD">
        <w:t>suspension</w:t>
      </w:r>
      <w:proofErr w:type="gramEnd"/>
      <w:r w:rsidRPr="009311BD">
        <w:t xml:space="preserve"> you may be refused access to the </w:t>
      </w:r>
      <w:r w:rsidR="00536A41">
        <w:t>Employer</w:t>
      </w:r>
      <w:r w:rsidRPr="009311BD">
        <w:t xml:space="preserve">’s premises without the consent of the </w:t>
      </w:r>
      <w:r w:rsidR="00536A41">
        <w:t>Employer</w:t>
      </w:r>
      <w:r w:rsidRPr="009311BD">
        <w:t xml:space="preserve"> or only allowed access subject to such conditions as the </w:t>
      </w:r>
      <w:r w:rsidR="00536A41">
        <w:t>Employer</w:t>
      </w:r>
      <w:r w:rsidRPr="009311BD">
        <w:t xml:space="preserve"> may impose.  You may also be prohibited from speaking to other members of staff or only allowed to do so subject to such conditions as the </w:t>
      </w:r>
      <w:r w:rsidR="00536A41">
        <w:t>Employer</w:t>
      </w:r>
      <w:r w:rsidRPr="009311BD">
        <w:t xml:space="preserve"> may impose.</w:t>
      </w:r>
      <w:bookmarkEnd w:id="45"/>
      <w:r w:rsidR="00782BCC">
        <w:t xml:space="preserve"> For the avoidance of doubt, the Employee is entitled to be represented by their trade union and/or defence organisation at all stages of the process.</w:t>
      </w:r>
    </w:p>
    <w:p w14:paraId="2DC7280C" w14:textId="77777777" w:rsidR="00FD2E1E" w:rsidRPr="00543A1F" w:rsidRDefault="00FD2E1E" w:rsidP="00917035">
      <w:pPr>
        <w:pStyle w:val="MRHeading10"/>
        <w:rPr>
          <w:rFonts w:cs="Arial"/>
        </w:rPr>
      </w:pPr>
      <w:bookmarkStart w:id="46" w:name="_Ref533407549"/>
      <w:r w:rsidRPr="00543A1F">
        <w:rPr>
          <w:rFonts w:cs="Arial"/>
        </w:rPr>
        <w:t>Collective agreements</w:t>
      </w:r>
      <w:bookmarkEnd w:id="46"/>
    </w:p>
    <w:p w14:paraId="4C581147" w14:textId="7181E58A" w:rsidR="00FD2E1E" w:rsidRDefault="005A114E" w:rsidP="00761DEF">
      <w:pPr>
        <w:pStyle w:val="MRHeading20"/>
        <w:ind w:left="709"/>
      </w:pPr>
      <w:r w:rsidRPr="00761DEF">
        <w:t>There are no collective agreements which directly affect the terms and conditions of your employment.</w:t>
      </w:r>
    </w:p>
    <w:p w14:paraId="1F4FC543" w14:textId="57905CAE" w:rsidR="000E1E09" w:rsidRDefault="000E1E09" w:rsidP="000E1E09">
      <w:pPr>
        <w:pStyle w:val="MRHeading10"/>
      </w:pPr>
      <w:r>
        <w:t xml:space="preserve">Indemnity </w:t>
      </w:r>
    </w:p>
    <w:p w14:paraId="3124FCE5" w14:textId="0ED4518B" w:rsidR="000E1E09" w:rsidRDefault="000E1E09" w:rsidP="000E1E09">
      <w:pPr>
        <w:pStyle w:val="MRHeading20"/>
        <w:ind w:left="709"/>
      </w:pPr>
      <w:r w:rsidRPr="00761DEF">
        <w:t>The</w:t>
      </w:r>
      <w:r>
        <w:t xml:space="preserve"> Government risk-backed</w:t>
      </w:r>
      <w:r w:rsidR="00E02B64">
        <w:t xml:space="preserve"> clinical negligence scheme for</w:t>
      </w:r>
      <w:r w:rsidR="00253852">
        <w:t xml:space="preserve"> </w:t>
      </w:r>
      <w:r w:rsidR="00E02B64">
        <w:t xml:space="preserve">general practice </w:t>
      </w:r>
      <w:r>
        <w:t xml:space="preserve">(CNSGP) shall apply to the </w:t>
      </w:r>
      <w:r w:rsidR="00E02B64">
        <w:t xml:space="preserve">duties </w:t>
      </w:r>
      <w:r>
        <w:t>you deliver to NHS patients under this Agreement.  It covers clinical negligence liability arising from NHS patient care.</w:t>
      </w:r>
    </w:p>
    <w:p w14:paraId="7F3091D3" w14:textId="27B6D5D2" w:rsidR="000E1E09" w:rsidRDefault="00C72B70" w:rsidP="000E1E09">
      <w:pPr>
        <w:pStyle w:val="MRHeading20"/>
        <w:ind w:left="709"/>
      </w:pPr>
      <w:r>
        <w:t xml:space="preserve">You will need to maintain your membership of a medical defence organisation or other indemnity provider for any activities and services not covered by CNSGP.   </w:t>
      </w:r>
    </w:p>
    <w:p w14:paraId="58405B4C" w14:textId="28120EDE" w:rsidR="000E1E09" w:rsidRDefault="00C72B70" w:rsidP="00C72B70">
      <w:pPr>
        <w:pStyle w:val="MRHeading20"/>
        <w:ind w:left="709"/>
      </w:pPr>
      <w:r>
        <w:lastRenderedPageBreak/>
        <w:t xml:space="preserve">Should you act outside </w:t>
      </w:r>
      <w:r w:rsidRPr="00C72B70">
        <w:t xml:space="preserve">of your normal scope of </w:t>
      </w:r>
      <w:r>
        <w:t>practi</w:t>
      </w:r>
      <w:r w:rsidR="002E5E1C">
        <w:t>c</w:t>
      </w:r>
      <w:r>
        <w:t>e, the Employer</w:t>
      </w:r>
      <w:r w:rsidRPr="00C72B70">
        <w:t xml:space="preserve"> may need to seek recourse to your own indemnity cover for any loss of damage which the </w:t>
      </w:r>
      <w:r w:rsidR="00E02B64">
        <w:t xml:space="preserve">Employer </w:t>
      </w:r>
      <w:r w:rsidRPr="00C72B70">
        <w:t xml:space="preserve">may sustain or incur as a result of any unauthorised act or omission.  </w:t>
      </w:r>
    </w:p>
    <w:p w14:paraId="089F03EE" w14:textId="6176C09B" w:rsidR="00852DC3" w:rsidRDefault="0079115A" w:rsidP="00852DC3">
      <w:pPr>
        <w:pStyle w:val="MRHeading10"/>
      </w:pPr>
      <w:r>
        <w:t>R</w:t>
      </w:r>
      <w:r w:rsidR="003D2AEE">
        <w:t>evalidation</w:t>
      </w:r>
      <w:r>
        <w:t xml:space="preserve"> </w:t>
      </w:r>
    </w:p>
    <w:p w14:paraId="1E46CA0A" w14:textId="3EDF8842" w:rsidR="0079115A" w:rsidRPr="0062549F" w:rsidRDefault="00966989" w:rsidP="00253852">
      <w:pPr>
        <w:pStyle w:val="MRHeading20"/>
        <w:ind w:left="709" w:hanging="709"/>
      </w:pPr>
      <w:r>
        <w:t>It is</w:t>
      </w:r>
      <w:r w:rsidR="00E02B64">
        <w:t xml:space="preserve"> the expectation of the Employer</w:t>
      </w:r>
      <w:r>
        <w:t xml:space="preserve"> that you will already have been assigned a responsible officer for revalidation purposes prior to undertaking the Services.  It is your responsibility to ensure that you have a responsible officer.  If you believe tha</w:t>
      </w:r>
      <w:r w:rsidR="00253852">
        <w:t>t it is likely that the Employer</w:t>
      </w:r>
      <w:r>
        <w:t xml:space="preserve"> will become responsible for your revalidation </w:t>
      </w:r>
      <w:proofErr w:type="gramStart"/>
      <w:r>
        <w:t>as a consequence of</w:t>
      </w:r>
      <w:proofErr w:type="gramEnd"/>
      <w:r>
        <w:t xml:space="preserve"> you</w:t>
      </w:r>
      <w:r w:rsidR="00253852">
        <w:t xml:space="preserve"> undertaking the duties for the Employer, you</w:t>
      </w:r>
      <w:r>
        <w:t xml:space="preserve"> must inform the Senior Partner or equiva</w:t>
      </w:r>
      <w:r w:rsidR="00253852">
        <w:t>lent post holder at the Employer</w:t>
      </w:r>
      <w:r>
        <w:t xml:space="preserve"> and prior to the Commencement Date. </w:t>
      </w:r>
    </w:p>
    <w:p w14:paraId="4B10C6AA" w14:textId="137D608C" w:rsidR="0079115A" w:rsidRPr="0062549F" w:rsidRDefault="003D2AEE" w:rsidP="0079115A">
      <w:pPr>
        <w:pStyle w:val="MRHeading10"/>
      </w:pPr>
      <w:r>
        <w:t>Right to work</w:t>
      </w:r>
    </w:p>
    <w:p w14:paraId="5DA245DE" w14:textId="4D0BFCF1" w:rsidR="0079115A" w:rsidRDefault="0079115A" w:rsidP="00966989">
      <w:pPr>
        <w:pStyle w:val="MRHeading20"/>
        <w:ind w:left="709" w:hanging="709"/>
      </w:pPr>
      <w:r>
        <w:t xml:space="preserve">Before entering </w:t>
      </w:r>
      <w:r w:rsidR="00253852">
        <w:t xml:space="preserve">into this </w:t>
      </w:r>
      <w:proofErr w:type="gramStart"/>
      <w:r w:rsidR="00253852">
        <w:t>Agreement</w:t>
      </w:r>
      <w:proofErr w:type="gramEnd"/>
      <w:r w:rsidR="00253852">
        <w:t xml:space="preserve"> the Employer</w:t>
      </w:r>
      <w:r>
        <w:t xml:space="preserve"> will </w:t>
      </w:r>
      <w:r w:rsidR="00253852">
        <w:t>require certain documents from</w:t>
      </w:r>
      <w:r>
        <w:t xml:space="preserve"> you in order to satisfy itself that you are entitled to work in the UK.</w:t>
      </w:r>
    </w:p>
    <w:p w14:paraId="355F34E2" w14:textId="2BE589E8" w:rsidR="0079115A" w:rsidRDefault="0079115A" w:rsidP="0079115A">
      <w:pPr>
        <w:pStyle w:val="MRHeading20"/>
      </w:pPr>
      <w:r>
        <w:t xml:space="preserve">You confirm that you are legally entitled to work in the UK without any additional immigration approvals </w:t>
      </w:r>
      <w:r w:rsidR="00253852">
        <w:t>and agree to notify the Employer</w:t>
      </w:r>
      <w:r>
        <w:t xml:space="preserve"> immediately if you cease to be so entitled to work. </w:t>
      </w:r>
    </w:p>
    <w:p w14:paraId="207C96C6" w14:textId="4B3D1505" w:rsidR="0079115A" w:rsidRPr="0062549F" w:rsidRDefault="0079115A" w:rsidP="0079115A">
      <w:pPr>
        <w:pStyle w:val="MRHeading10"/>
      </w:pPr>
      <w:r>
        <w:t xml:space="preserve">DBS </w:t>
      </w:r>
      <w:r w:rsidR="003D2AEE">
        <w:t>checks</w:t>
      </w:r>
      <w:r>
        <w:t xml:space="preserve"> </w:t>
      </w:r>
    </w:p>
    <w:p w14:paraId="66B0E725" w14:textId="57D123DA" w:rsidR="0079115A" w:rsidRDefault="0079115A" w:rsidP="0079115A">
      <w:pPr>
        <w:pStyle w:val="MRHeading20"/>
      </w:pPr>
      <w:r>
        <w:t xml:space="preserve">You must disclose to the Senior Partner or equivalent post-holder at the </w:t>
      </w:r>
      <w:r w:rsidR="00253852">
        <w:t xml:space="preserve">Employer </w:t>
      </w:r>
      <w:r>
        <w:t xml:space="preserve">any convictions which otherwise would be considered “spent”.  </w:t>
      </w:r>
      <w:proofErr w:type="gramStart"/>
      <w:r>
        <w:t>Additionally</w:t>
      </w:r>
      <w:proofErr w:type="gramEnd"/>
      <w:r>
        <w:t xml:space="preserve"> any police arrests, convictions, cautions, court appearances, reprimands and/or final warnings must be disclosed to the</w:t>
      </w:r>
      <w:r w:rsidR="00253852">
        <w:t xml:space="preserve"> Employer</w:t>
      </w:r>
      <w:r>
        <w:t xml:space="preserve">. </w:t>
      </w:r>
    </w:p>
    <w:p w14:paraId="2BA05FA4" w14:textId="77777777" w:rsidR="0079115A" w:rsidRDefault="0079115A" w:rsidP="0079115A">
      <w:pPr>
        <w:pStyle w:val="MRHeading20"/>
      </w:pPr>
      <w:r>
        <w:t>You may not enter into this Agreement without a satisfactory DBS check.</w:t>
      </w:r>
    </w:p>
    <w:p w14:paraId="4281F151" w14:textId="7A69A30D" w:rsidR="0079115A" w:rsidRPr="0062549F" w:rsidRDefault="003D2AEE" w:rsidP="0079115A">
      <w:pPr>
        <w:pStyle w:val="MRHeading10"/>
      </w:pPr>
      <w:r>
        <w:t>Health Assessment</w:t>
      </w:r>
    </w:p>
    <w:p w14:paraId="0E1388FF" w14:textId="219D2000" w:rsidR="0079115A" w:rsidRDefault="0079115A" w:rsidP="0079115A">
      <w:pPr>
        <w:pStyle w:val="MRHeading20"/>
      </w:pPr>
      <w:r>
        <w:t xml:space="preserve">You are required to notify the Senior Partner or equivalent post-holder at the </w:t>
      </w:r>
      <w:r w:rsidR="00253852">
        <w:t xml:space="preserve">Employer </w:t>
      </w:r>
      <w:r>
        <w:t>as soon as possible in relation to any illness or condition which may impact upon the delivery of the Services.</w:t>
      </w:r>
    </w:p>
    <w:p w14:paraId="1E7B4693" w14:textId="26361F46" w:rsidR="0079115A" w:rsidRPr="00A9604E" w:rsidRDefault="0079115A" w:rsidP="0079115A">
      <w:pPr>
        <w:pStyle w:val="MRHeading20"/>
      </w:pPr>
      <w:r>
        <w:t xml:space="preserve">For your own protection and that of patients, you are required to undergo an occupational health assessment or other medical assessment if requested to do so by </w:t>
      </w:r>
      <w:r>
        <w:lastRenderedPageBreak/>
        <w:t xml:space="preserve">the </w:t>
      </w:r>
      <w:r w:rsidR="00E02B64">
        <w:t>Employer.</w:t>
      </w:r>
      <w:r>
        <w:t xml:space="preserve">  Failure to attend such occupational health or medical assessment may result in the termination of this Agreement.    </w:t>
      </w:r>
    </w:p>
    <w:p w14:paraId="699B9E1E" w14:textId="77777777" w:rsidR="00FD2E1E" w:rsidRPr="00543A1F" w:rsidRDefault="001A76F3" w:rsidP="00917035">
      <w:pPr>
        <w:pStyle w:val="MRHeading10"/>
        <w:rPr>
          <w:rFonts w:cs="Arial"/>
        </w:rPr>
      </w:pPr>
      <w:r w:rsidRPr="00543A1F">
        <w:rPr>
          <w:rFonts w:cs="Arial"/>
        </w:rPr>
        <w:t>Standards of business conduct</w:t>
      </w:r>
    </w:p>
    <w:p w14:paraId="120DD020" w14:textId="710FE522" w:rsidR="00FD2E1E" w:rsidRPr="00761DEF" w:rsidRDefault="003621A4" w:rsidP="00761DEF">
      <w:pPr>
        <w:pStyle w:val="MRHeading20"/>
        <w:ind w:left="709"/>
      </w:pPr>
      <w:r w:rsidRPr="00761DEF">
        <w:t xml:space="preserve">You </w:t>
      </w:r>
      <w:proofErr w:type="gramStart"/>
      <w:r w:rsidRPr="00761DEF">
        <w:t>are required to</w:t>
      </w:r>
      <w:r w:rsidR="00FD2E1E" w:rsidRPr="00761DEF">
        <w:t xml:space="preserve"> </w:t>
      </w:r>
      <w:r w:rsidR="001A76F3" w:rsidRPr="00761DEF">
        <w:t>give maximum care and attention to your work at all times</w:t>
      </w:r>
      <w:proofErr w:type="gramEnd"/>
      <w:r w:rsidR="001A76F3" w:rsidRPr="00761DEF">
        <w:t xml:space="preserve">. </w:t>
      </w:r>
      <w:r w:rsidR="00FD2E1E" w:rsidRPr="00761DEF">
        <w:t xml:space="preserve"> </w:t>
      </w:r>
      <w:r w:rsidR="001A76F3" w:rsidRPr="00761DEF">
        <w:t xml:space="preserve">During your normal </w:t>
      </w:r>
      <w:r w:rsidR="00FD2E1E" w:rsidRPr="00761DEF">
        <w:t xml:space="preserve">working </w:t>
      </w:r>
      <w:r w:rsidR="001A76F3" w:rsidRPr="00761DEF">
        <w:t>hours and during any additional hours which you may be required to work, you should devot</w:t>
      </w:r>
      <w:r w:rsidR="00253852">
        <w:t>e the whole of your time to the</w:t>
      </w:r>
      <w:r w:rsidR="00FF3951" w:rsidRPr="00761DEF">
        <w:t xml:space="preserve"> </w:t>
      </w:r>
      <w:r w:rsidR="001A76F3" w:rsidRPr="00761DEF">
        <w:t xml:space="preserve">discharge of your duties. </w:t>
      </w:r>
    </w:p>
    <w:p w14:paraId="36F60C54" w14:textId="1104C986" w:rsidR="001A76F3" w:rsidRPr="00761DEF" w:rsidRDefault="005C3BC7" w:rsidP="00761DEF">
      <w:pPr>
        <w:pStyle w:val="MRHeading20"/>
        <w:ind w:left="709"/>
      </w:pPr>
      <w:r>
        <w:t>In line with the Employer’s</w:t>
      </w:r>
      <w:r w:rsidR="001A76F3" w:rsidRPr="00761DEF">
        <w:t xml:space="preserve"> policy in relation to Standards of Business Conduct, </w:t>
      </w:r>
      <w:r w:rsidR="00BB231B">
        <w:t>y</w:t>
      </w:r>
      <w:r w:rsidR="001A76F3" w:rsidRPr="00761DEF">
        <w:t xml:space="preserve">ou must declare any financial interest or relationship that you have that may affect the </w:t>
      </w:r>
      <w:r w:rsidR="00BB231B">
        <w:t>Employer’s</w:t>
      </w:r>
      <w:r w:rsidR="001A76F3" w:rsidRPr="00761DEF">
        <w:t xml:space="preserve"> policies or decisions.</w:t>
      </w:r>
    </w:p>
    <w:p w14:paraId="1843CEE8" w14:textId="7CFE35EE" w:rsidR="00FD2E1E" w:rsidRPr="00543A1F" w:rsidRDefault="00BB231B" w:rsidP="00917035">
      <w:pPr>
        <w:pStyle w:val="MRHeading10"/>
        <w:rPr>
          <w:rFonts w:cs="Arial"/>
        </w:rPr>
      </w:pPr>
      <w:bookmarkStart w:id="47" w:name="_Ref533396710"/>
      <w:r>
        <w:rPr>
          <w:rFonts w:cs="Arial"/>
        </w:rPr>
        <w:t xml:space="preserve">Employer’s </w:t>
      </w:r>
      <w:r w:rsidR="002E544A">
        <w:rPr>
          <w:rFonts w:cs="Arial"/>
        </w:rPr>
        <w:t xml:space="preserve">Policies and procedures </w:t>
      </w:r>
      <w:bookmarkEnd w:id="47"/>
    </w:p>
    <w:p w14:paraId="7C654C54" w14:textId="7B182F21" w:rsidR="00FD2E1E" w:rsidRDefault="00FD2E1E" w:rsidP="00761DEF">
      <w:pPr>
        <w:pStyle w:val="MRHeading20"/>
        <w:ind w:left="709"/>
      </w:pPr>
      <w:r w:rsidRPr="00761DEF">
        <w:t xml:space="preserve">Your attention is drawn to </w:t>
      </w:r>
      <w:r w:rsidR="00A14150" w:rsidRPr="00761DEF">
        <w:t xml:space="preserve">the </w:t>
      </w:r>
      <w:r w:rsidR="00536A41">
        <w:t>Employer</w:t>
      </w:r>
      <w:r w:rsidR="00A14150" w:rsidRPr="00761DEF">
        <w:t>’s employment</w:t>
      </w:r>
      <w:r w:rsidRPr="00761DEF">
        <w:t xml:space="preserve"> policies and procedures.  You agree to abide by those </w:t>
      </w:r>
      <w:r w:rsidR="00FF3951" w:rsidRPr="00761DEF">
        <w:t xml:space="preserve">policies and </w:t>
      </w:r>
      <w:r w:rsidRPr="00761DEF">
        <w:t>procedures and understand that failure to do so may result in disciplinary action being taken against you.</w:t>
      </w:r>
      <w:r w:rsidR="007131F1">
        <w:t xml:space="preserve">  Details of all </w:t>
      </w:r>
      <w:r w:rsidR="00BB231B">
        <w:t xml:space="preserve">employment policies are available </w:t>
      </w:r>
      <w:r w:rsidR="00187CA9">
        <w:t xml:space="preserve">on request to </w:t>
      </w:r>
      <w:r w:rsidR="00F70E02">
        <w:rPr>
          <w:highlight w:val="darkGray"/>
        </w:rPr>
        <w:t xml:space="preserve">[ </w:t>
      </w:r>
      <w:proofErr w:type="gramStart"/>
      <w:r w:rsidR="00F70E02">
        <w:rPr>
          <w:highlight w:val="darkGray"/>
        </w:rPr>
        <w:t xml:space="preserve"> </w:t>
      </w:r>
      <w:r w:rsidR="00F70E02" w:rsidRPr="000E1E09">
        <w:rPr>
          <w:highlight w:val="darkGray"/>
        </w:rPr>
        <w:t xml:space="preserve"> ]</w:t>
      </w:r>
      <w:proofErr w:type="gramEnd"/>
      <w:r w:rsidR="00BB231B">
        <w:t xml:space="preserve">. </w:t>
      </w:r>
    </w:p>
    <w:p w14:paraId="59263C68" w14:textId="77777777" w:rsidR="00FD2E1E" w:rsidRPr="00543A1F" w:rsidRDefault="00FD2E1E" w:rsidP="00917035">
      <w:pPr>
        <w:pStyle w:val="MRHeading10"/>
        <w:rPr>
          <w:rFonts w:cs="Arial"/>
        </w:rPr>
      </w:pPr>
      <w:bookmarkStart w:id="48" w:name="_Ref533396725"/>
      <w:r w:rsidRPr="00543A1F">
        <w:rPr>
          <w:rFonts w:cs="Arial"/>
        </w:rPr>
        <w:t>Variation to standard and other terms and conditions</w:t>
      </w:r>
      <w:bookmarkEnd w:id="48"/>
    </w:p>
    <w:p w14:paraId="2AE845F6" w14:textId="1BCE7FAF" w:rsidR="00FD2E1E" w:rsidRDefault="00CB5972" w:rsidP="003D2AEE">
      <w:pPr>
        <w:pStyle w:val="MRHeading20"/>
        <w:ind w:left="709"/>
        <w:jc w:val="left"/>
      </w:pPr>
      <w:r>
        <w:t xml:space="preserve">Any variation to </w:t>
      </w:r>
      <w:r w:rsidR="00E41D87">
        <w:t>this contract must be in writing and signed by both parties</w:t>
      </w:r>
      <w:r w:rsidR="00FD2E1E" w:rsidRPr="00761DEF">
        <w:t>.</w:t>
      </w:r>
      <w:r w:rsidR="003D2AEE">
        <w:br/>
      </w:r>
    </w:p>
    <w:p w14:paraId="1D41FF01" w14:textId="59AB7020" w:rsidR="004577DF" w:rsidRDefault="004577DF" w:rsidP="004577DF">
      <w:pPr>
        <w:pStyle w:val="MRHeading10"/>
        <w:numPr>
          <w:ilvl w:val="0"/>
          <w:numId w:val="0"/>
        </w:numPr>
        <w:ind w:left="720" w:hanging="720"/>
      </w:pPr>
      <w:r>
        <w:t xml:space="preserve">Schedule 1 – Job Description </w:t>
      </w:r>
    </w:p>
    <w:p w14:paraId="170E8964" w14:textId="77777777" w:rsidR="00E02B64" w:rsidRPr="00761DEF" w:rsidRDefault="00E02B64" w:rsidP="00E02B64">
      <w:pPr>
        <w:pStyle w:val="MRHeading20"/>
        <w:numPr>
          <w:ilvl w:val="0"/>
          <w:numId w:val="0"/>
        </w:numPr>
        <w:ind w:left="709"/>
      </w:pPr>
    </w:p>
    <w:p w14:paraId="2BD0C297" w14:textId="7DC24AF2" w:rsidR="00FD2E1E" w:rsidRDefault="00FD2E1E">
      <w:pPr>
        <w:rPr>
          <w:rFonts w:cs="Arial"/>
        </w:rPr>
      </w:pPr>
      <w:r w:rsidRPr="00543A1F">
        <w:rPr>
          <w:rFonts w:cs="Arial"/>
        </w:rPr>
        <w:t>For and on behalf of</w:t>
      </w:r>
      <w:r w:rsidR="00A14150" w:rsidRPr="00543A1F">
        <w:rPr>
          <w:rFonts w:cs="Arial"/>
        </w:rPr>
        <w:t xml:space="preserve"> </w:t>
      </w:r>
      <w:r w:rsidR="00BB231B">
        <w:rPr>
          <w:rFonts w:cs="Arial"/>
        </w:rPr>
        <w:t>the Employer</w:t>
      </w:r>
    </w:p>
    <w:p w14:paraId="02C5D4A1" w14:textId="77777777" w:rsidR="00FC1A53" w:rsidRPr="00543A1F" w:rsidRDefault="00FC1A53" w:rsidP="00FC1A53">
      <w:pPr>
        <w:tabs>
          <w:tab w:val="left" w:pos="1170"/>
          <w:tab w:val="left" w:leader="dot" w:pos="5580"/>
        </w:tabs>
        <w:rPr>
          <w:rFonts w:cs="Arial"/>
        </w:rPr>
      </w:pPr>
      <w:r w:rsidRPr="00543A1F">
        <w:rPr>
          <w:rFonts w:cs="Arial"/>
        </w:rPr>
        <w:t>Signed</w:t>
      </w:r>
      <w:r w:rsidRPr="00543A1F">
        <w:rPr>
          <w:rFonts w:cs="Arial"/>
        </w:rPr>
        <w:tab/>
      </w:r>
      <w:r w:rsidRPr="00543A1F">
        <w:rPr>
          <w:rFonts w:cs="Arial"/>
        </w:rPr>
        <w:tab/>
      </w:r>
    </w:p>
    <w:p w14:paraId="7A7AD9AF" w14:textId="77777777" w:rsidR="00FD2E1E" w:rsidRPr="00543A1F" w:rsidRDefault="00FD2E1E">
      <w:pPr>
        <w:tabs>
          <w:tab w:val="left" w:pos="1170"/>
          <w:tab w:val="left" w:leader="dot" w:pos="5580"/>
        </w:tabs>
        <w:rPr>
          <w:rFonts w:cs="Arial"/>
        </w:rPr>
      </w:pPr>
      <w:r w:rsidRPr="00543A1F">
        <w:rPr>
          <w:rFonts w:cs="Arial"/>
        </w:rPr>
        <w:t>Dated</w:t>
      </w:r>
      <w:r w:rsidRPr="00543A1F">
        <w:rPr>
          <w:rFonts w:cs="Arial"/>
        </w:rPr>
        <w:tab/>
      </w:r>
      <w:r w:rsidRPr="00543A1F">
        <w:rPr>
          <w:rFonts w:cs="Arial"/>
        </w:rPr>
        <w:tab/>
      </w:r>
    </w:p>
    <w:p w14:paraId="0BA004B2" w14:textId="77777777" w:rsidR="00BB231B" w:rsidRDefault="00BB231B">
      <w:pPr>
        <w:tabs>
          <w:tab w:val="left" w:pos="1170"/>
          <w:tab w:val="left" w:leader="dot" w:pos="5580"/>
        </w:tabs>
        <w:rPr>
          <w:rFonts w:cs="Arial"/>
        </w:rPr>
      </w:pPr>
    </w:p>
    <w:p w14:paraId="2112ACDF" w14:textId="65E731E9" w:rsidR="00BB231B" w:rsidRDefault="00BB231B">
      <w:pPr>
        <w:tabs>
          <w:tab w:val="left" w:pos="1170"/>
          <w:tab w:val="left" w:leader="dot" w:pos="5580"/>
        </w:tabs>
        <w:rPr>
          <w:rFonts w:cs="Arial"/>
        </w:rPr>
      </w:pPr>
      <w:r>
        <w:rPr>
          <w:rFonts w:cs="Arial"/>
        </w:rPr>
        <w:t>Employee</w:t>
      </w:r>
    </w:p>
    <w:p w14:paraId="55FE0D6E" w14:textId="3021F076" w:rsidR="00FD2E1E" w:rsidRPr="00543A1F" w:rsidRDefault="00FD2E1E">
      <w:pPr>
        <w:tabs>
          <w:tab w:val="left" w:pos="1170"/>
          <w:tab w:val="left" w:leader="dot" w:pos="5580"/>
        </w:tabs>
        <w:rPr>
          <w:rFonts w:cs="Arial"/>
        </w:rPr>
      </w:pPr>
      <w:r w:rsidRPr="00543A1F">
        <w:rPr>
          <w:rFonts w:cs="Arial"/>
        </w:rPr>
        <w:t>I acknowledge receipt of a copy of this contract and accept its terms</w:t>
      </w:r>
    </w:p>
    <w:p w14:paraId="0E56134D" w14:textId="77777777" w:rsidR="00FD2E1E" w:rsidRPr="00543A1F" w:rsidRDefault="00FD2E1E">
      <w:pPr>
        <w:tabs>
          <w:tab w:val="left" w:pos="1170"/>
          <w:tab w:val="left" w:leader="dot" w:pos="5580"/>
        </w:tabs>
        <w:rPr>
          <w:rFonts w:cs="Arial"/>
        </w:rPr>
      </w:pPr>
      <w:r w:rsidRPr="00543A1F">
        <w:rPr>
          <w:rFonts w:cs="Arial"/>
        </w:rPr>
        <w:t>Signed</w:t>
      </w:r>
      <w:r w:rsidRPr="00543A1F">
        <w:rPr>
          <w:rFonts w:cs="Arial"/>
        </w:rPr>
        <w:tab/>
      </w:r>
      <w:r w:rsidRPr="00543A1F">
        <w:rPr>
          <w:rFonts w:cs="Arial"/>
        </w:rPr>
        <w:tab/>
      </w:r>
    </w:p>
    <w:p w14:paraId="172F1863" w14:textId="77777777" w:rsidR="00FD2E1E" w:rsidRPr="00543A1F" w:rsidRDefault="00FD2E1E">
      <w:pPr>
        <w:tabs>
          <w:tab w:val="left" w:pos="1170"/>
          <w:tab w:val="left" w:leader="dot" w:pos="5580"/>
        </w:tabs>
        <w:rPr>
          <w:rFonts w:cs="Arial"/>
        </w:rPr>
      </w:pPr>
      <w:r w:rsidRPr="00543A1F">
        <w:rPr>
          <w:rFonts w:cs="Arial"/>
        </w:rPr>
        <w:lastRenderedPageBreak/>
        <w:t>Dated</w:t>
      </w:r>
      <w:r w:rsidRPr="00543A1F">
        <w:rPr>
          <w:rFonts w:cs="Arial"/>
        </w:rPr>
        <w:tab/>
      </w:r>
      <w:r w:rsidRPr="00543A1F">
        <w:rPr>
          <w:rFonts w:cs="Arial"/>
        </w:rPr>
        <w:tab/>
      </w:r>
    </w:p>
    <w:sectPr w:rsidR="00FD2E1E" w:rsidRPr="00543A1F">
      <w:footerReference w:type="default" r:id="rId13"/>
      <w:pgSz w:w="11909" w:h="16834" w:code="9"/>
      <w:pgMar w:top="1440" w:right="1440" w:bottom="1440" w:left="1440" w:header="720" w:footer="720" w:gutter="0"/>
      <w:paperSrc w:first="269" w:other="26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78DE3" w14:textId="77777777" w:rsidR="00F07C7D" w:rsidRDefault="00F07C7D" w:rsidP="00FD2E1E">
      <w:pPr>
        <w:spacing w:before="0" w:line="240" w:lineRule="auto"/>
      </w:pPr>
      <w:r>
        <w:separator/>
      </w:r>
    </w:p>
  </w:endnote>
  <w:endnote w:type="continuationSeparator" w:id="0">
    <w:p w14:paraId="1335CA38" w14:textId="77777777" w:rsidR="00F07C7D" w:rsidRDefault="00F07C7D" w:rsidP="00FD2E1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Frutiger">
    <w:altName w:val="Times New Roman"/>
    <w:charset w:val="00"/>
    <w:family w:val="auto"/>
    <w:pitch w:val="default"/>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8B82B" w14:textId="77777777" w:rsidR="000E1E09" w:rsidRPr="00462630" w:rsidRDefault="000E1E09" w:rsidP="00FB6B9B">
    <w:pPr>
      <w:spacing w:before="1080" w:line="240" w:lineRule="auto"/>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5EBE6" w14:textId="77777777" w:rsidR="000E1E09" w:rsidRDefault="000E1E09">
    <w:pPr>
      <w:pStyle w:val="Footer"/>
      <w:tabs>
        <w:tab w:val="center" w:pos="4153"/>
        <w:tab w:val="right" w:pos="8306"/>
      </w:tabs>
    </w:pPr>
    <w: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18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left w:w="0" w:type="dxa"/>
        <w:right w:w="0" w:type="dxa"/>
      </w:tblCellMar>
      <w:tblLook w:val="01E0" w:firstRow="1" w:lastRow="1" w:firstColumn="1" w:lastColumn="1" w:noHBand="0" w:noVBand="0"/>
    </w:tblPr>
    <w:tblGrid>
      <w:gridCol w:w="3385"/>
      <w:gridCol w:w="3398"/>
      <w:gridCol w:w="3398"/>
    </w:tblGrid>
    <w:tr w:rsidR="000E1E09" w:rsidRPr="00D811C1" w14:paraId="2FDFFC9E" w14:textId="77777777" w:rsidTr="005379D5">
      <w:tc>
        <w:tcPr>
          <w:tcW w:w="3384" w:type="dxa"/>
        </w:tcPr>
        <w:p w14:paraId="756E4F3A" w14:textId="17166FC9" w:rsidR="000E1E09" w:rsidRPr="00D811C1" w:rsidRDefault="000E1E09" w:rsidP="005379D5">
          <w:pPr>
            <w:tabs>
              <w:tab w:val="center" w:pos="4153"/>
              <w:tab w:val="right" w:pos="8306"/>
            </w:tabs>
            <w:rPr>
              <w:sz w:val="16"/>
              <w:szCs w:val="16"/>
            </w:rPr>
          </w:pPr>
        </w:p>
      </w:tc>
      <w:tc>
        <w:tcPr>
          <w:tcW w:w="3398" w:type="dxa"/>
        </w:tcPr>
        <w:p w14:paraId="23E2531E" w14:textId="75A2D231" w:rsidR="000E1E09" w:rsidRPr="00D811C1" w:rsidRDefault="000E1E09" w:rsidP="005379D5">
          <w:pPr>
            <w:tabs>
              <w:tab w:val="center" w:pos="4153"/>
              <w:tab w:val="right" w:pos="8306"/>
            </w:tabs>
            <w:jc w:val="center"/>
            <w:rPr>
              <w:sz w:val="20"/>
              <w:szCs w:val="19"/>
            </w:rPr>
          </w:pPr>
          <w:r w:rsidRPr="00D811C1">
            <w:rPr>
              <w:sz w:val="20"/>
              <w:szCs w:val="19"/>
            </w:rPr>
            <w:fldChar w:fldCharType="begin"/>
          </w:r>
          <w:r w:rsidRPr="00D811C1">
            <w:rPr>
              <w:sz w:val="20"/>
              <w:szCs w:val="19"/>
            </w:rPr>
            <w:instrText xml:space="preserve"> PAGE   \* MERGEFORMAT </w:instrText>
          </w:r>
          <w:r w:rsidRPr="00D811C1">
            <w:rPr>
              <w:sz w:val="20"/>
              <w:szCs w:val="19"/>
            </w:rPr>
            <w:fldChar w:fldCharType="separate"/>
          </w:r>
          <w:r w:rsidR="00F41582" w:rsidRPr="00F41582">
            <w:rPr>
              <w:noProof/>
              <w:szCs w:val="19"/>
            </w:rPr>
            <w:t>1</w:t>
          </w:r>
          <w:r w:rsidRPr="00D811C1">
            <w:rPr>
              <w:sz w:val="20"/>
              <w:szCs w:val="19"/>
            </w:rPr>
            <w:fldChar w:fldCharType="end"/>
          </w:r>
        </w:p>
      </w:tc>
      <w:tc>
        <w:tcPr>
          <w:tcW w:w="3398" w:type="dxa"/>
        </w:tcPr>
        <w:p w14:paraId="3C9B60DE" w14:textId="77777777" w:rsidR="000E1E09" w:rsidRPr="00D811C1" w:rsidRDefault="000E1E09" w:rsidP="005379D5">
          <w:pPr>
            <w:tabs>
              <w:tab w:val="center" w:pos="4153"/>
              <w:tab w:val="right" w:pos="8306"/>
            </w:tabs>
            <w:spacing w:line="288" w:lineRule="auto"/>
            <w:rPr>
              <w:sz w:val="20"/>
              <w:szCs w:val="19"/>
            </w:rPr>
          </w:pPr>
        </w:p>
      </w:tc>
    </w:tr>
  </w:tbl>
  <w:p w14:paraId="3EEAF651" w14:textId="77777777" w:rsidR="000E1E09" w:rsidRPr="00462630" w:rsidRDefault="000E1E09" w:rsidP="00FB6B9B">
    <w:pPr>
      <w:pStyle w:val="Footer"/>
      <w:tabs>
        <w:tab w:val="center" w:pos="4153"/>
        <w:tab w:val="right" w:pos="8306"/>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E7BF9" w14:textId="77777777" w:rsidR="00F07C7D" w:rsidRDefault="00F07C7D" w:rsidP="00FD2E1E">
      <w:pPr>
        <w:spacing w:before="0" w:line="240" w:lineRule="auto"/>
      </w:pPr>
      <w:r>
        <w:separator/>
      </w:r>
    </w:p>
  </w:footnote>
  <w:footnote w:type="continuationSeparator" w:id="0">
    <w:p w14:paraId="6C1C0F57" w14:textId="77777777" w:rsidR="00F07C7D" w:rsidRDefault="00F07C7D" w:rsidP="00FD2E1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7D265" w14:textId="19328070" w:rsidR="00253852" w:rsidRDefault="002538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D368C"/>
    <w:multiLevelType w:val="multilevel"/>
    <w:tmpl w:val="7D42F14A"/>
    <w:name w:val="M&amp;R"/>
    <w:styleLink w:val="Headings"/>
    <w:lvl w:ilvl="0">
      <w:start w:val="1"/>
      <w:numFmt w:val="decimal"/>
      <w:lvlText w:val="%1"/>
      <w:lvlJc w:val="left"/>
      <w:pPr>
        <w:ind w:left="720" w:hanging="720"/>
      </w:pPr>
      <w:rPr>
        <w:rFonts w:cs="Times New Roman" w:hint="default"/>
        <w:b/>
        <w:i w:val="0"/>
        <w:sz w:val="22"/>
      </w:rPr>
    </w:lvl>
    <w:lvl w:ilvl="1">
      <w:start w:val="1"/>
      <w:numFmt w:val="decimal"/>
      <w:lvlText w:val="%1.%2"/>
      <w:lvlJc w:val="left"/>
      <w:pPr>
        <w:ind w:left="3272"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lowerRoman"/>
      <w:lvlText w:val="(%4)"/>
      <w:lvlJc w:val="left"/>
      <w:pPr>
        <w:ind w:left="2520" w:hanging="720"/>
      </w:pPr>
      <w:rPr>
        <w:rFonts w:cs="Times New Roman" w:hint="default"/>
      </w:rPr>
    </w:lvl>
    <w:lvl w:ilvl="4">
      <w:start w:val="1"/>
      <w:numFmt w:val="upperLetter"/>
      <w:lvlText w:val="(%5)"/>
      <w:lvlJc w:val="left"/>
      <w:pPr>
        <w:ind w:left="3240" w:hanging="720"/>
      </w:pPr>
      <w:rPr>
        <w:rFonts w:cs="Times New Roman" w:hint="default"/>
      </w:rPr>
    </w:lvl>
    <w:lvl w:ilvl="5">
      <w:start w:val="1"/>
      <w:numFmt w:val="decimal"/>
      <w:lvlText w:val="%6)"/>
      <w:lvlJc w:val="left"/>
      <w:pPr>
        <w:ind w:left="3960" w:hanging="720"/>
      </w:pPr>
      <w:rPr>
        <w:rFonts w:cs="Times New Roman" w:hint="default"/>
      </w:rPr>
    </w:lvl>
    <w:lvl w:ilvl="6">
      <w:start w:val="1"/>
      <w:numFmt w:val="lowerLetter"/>
      <w:lvlText w:val="%7)"/>
      <w:lvlJc w:val="left"/>
      <w:pPr>
        <w:ind w:left="4680" w:hanging="720"/>
      </w:pPr>
      <w:rPr>
        <w:rFonts w:cs="Times New Roman" w:hint="default"/>
      </w:rPr>
    </w:lvl>
    <w:lvl w:ilvl="7">
      <w:start w:val="1"/>
      <w:numFmt w:val="lowerRoman"/>
      <w:lvlText w:val="%8)"/>
      <w:lvlJc w:val="left"/>
      <w:pPr>
        <w:ind w:left="5400" w:hanging="720"/>
      </w:pPr>
      <w:rPr>
        <w:rFonts w:cs="Times New Roman" w:hint="default"/>
      </w:rPr>
    </w:lvl>
    <w:lvl w:ilvl="8">
      <w:start w:val="1"/>
      <w:numFmt w:val="upperLetter"/>
      <w:lvlText w:val="%9)"/>
      <w:lvlJc w:val="left"/>
      <w:pPr>
        <w:ind w:left="6120" w:hanging="720"/>
      </w:pPr>
      <w:rPr>
        <w:rFonts w:cs="Times New Roman" w:hint="default"/>
      </w:rPr>
    </w:lvl>
  </w:abstractNum>
  <w:abstractNum w:abstractNumId="1" w15:restartNumberingAfterBreak="0">
    <w:nsid w:val="153A79DF"/>
    <w:multiLevelType w:val="multilevel"/>
    <w:tmpl w:val="ACF0F6F4"/>
    <w:lvl w:ilvl="0">
      <w:start w:val="1"/>
      <w:numFmt w:val="decimal"/>
      <w:lvlText w:val="%1"/>
      <w:lvlJc w:val="left"/>
      <w:pPr>
        <w:tabs>
          <w:tab w:val="num" w:pos="720"/>
        </w:tabs>
        <w:ind w:left="720" w:hanging="720"/>
      </w:pPr>
      <w:rPr>
        <w:b w:val="0"/>
        <w:i w:val="0"/>
        <w:caps w:val="0"/>
        <w:smallCaps w:val="0"/>
        <w:strike w:val="0"/>
        <w:dstrike w:val="0"/>
        <w:outline w:val="0"/>
        <w:shadow w:val="0"/>
        <w:emboss w:val="0"/>
        <w:imprint w:val="0"/>
        <w:vanish w:val="0"/>
        <w:color w:val="auto"/>
        <w:sz w:val="22"/>
        <w:szCs w:val="22"/>
        <w:vertAlign w:val="baseline"/>
      </w:rPr>
    </w:lvl>
    <w:lvl w:ilvl="1">
      <w:start w:val="1"/>
      <w:numFmt w:val="decimal"/>
      <w:lvlText w:val="%1.%2"/>
      <w:lvlJc w:val="left"/>
      <w:pPr>
        <w:tabs>
          <w:tab w:val="num" w:pos="1146"/>
        </w:tabs>
        <w:ind w:left="1146" w:hanging="720"/>
      </w:pPr>
    </w:lvl>
    <w:lvl w:ilvl="2">
      <w:start w:val="1"/>
      <w:numFmt w:val="decimal"/>
      <w:lvlText w:val="%1.%2.%3"/>
      <w:lvlJc w:val="left"/>
      <w:pPr>
        <w:tabs>
          <w:tab w:val="num" w:pos="2520"/>
        </w:tabs>
        <w:ind w:left="2520" w:hanging="1080"/>
      </w:pPr>
    </w:lvl>
    <w:lvl w:ilvl="3">
      <w:start w:val="1"/>
      <w:numFmt w:val="lowerRoman"/>
      <w:lvlText w:val="(%4)"/>
      <w:lvlJc w:val="left"/>
      <w:pPr>
        <w:tabs>
          <w:tab w:val="num" w:pos="3240"/>
        </w:tabs>
        <w:ind w:left="3240" w:hanging="720"/>
      </w:pPr>
      <w:rPr>
        <w:b w:val="0"/>
        <w:i w:val="0"/>
        <w:caps w:val="0"/>
        <w:smallCaps w:val="0"/>
        <w:strike w:val="0"/>
        <w:dstrike w:val="0"/>
        <w:outline w:val="0"/>
        <w:shadow w:val="0"/>
        <w:emboss w:val="0"/>
        <w:imprint w:val="0"/>
        <w:vanish w:val="0"/>
        <w:color w:val="auto"/>
        <w:sz w:val="22"/>
        <w:szCs w:val="22"/>
        <w:u w:val="none"/>
        <w:vertAlign w:val="baseline"/>
      </w:rPr>
    </w:lvl>
    <w:lvl w:ilvl="4">
      <w:start w:val="1"/>
      <w:numFmt w:val="upperLetter"/>
      <w:lvlText w:val="(%5)"/>
      <w:lvlJc w:val="left"/>
      <w:pPr>
        <w:tabs>
          <w:tab w:val="num" w:pos="3960"/>
        </w:tabs>
        <w:ind w:left="3960" w:hanging="720"/>
      </w:pPr>
      <w:rPr>
        <w:b w:val="0"/>
        <w:i w:val="0"/>
        <w:sz w:val="22"/>
        <w:szCs w:val="22"/>
        <w:u w:val="none"/>
      </w:rPr>
    </w:lvl>
    <w:lvl w:ilvl="5">
      <w:start w:val="1"/>
      <w:numFmt w:val="decimal"/>
      <w:lvlText w:val="%6)"/>
      <w:lvlJc w:val="left"/>
      <w:pPr>
        <w:tabs>
          <w:tab w:val="num" w:pos="4680"/>
        </w:tabs>
        <w:ind w:left="4680" w:hanging="720"/>
      </w:pPr>
      <w:rPr>
        <w:b w:val="0"/>
        <w:i w:val="0"/>
        <w:sz w:val="22"/>
        <w:szCs w:val="22"/>
        <w:u w:val="none"/>
      </w:rPr>
    </w:lvl>
    <w:lvl w:ilvl="6">
      <w:start w:val="1"/>
      <w:numFmt w:val="lowerLetter"/>
      <w:lvlText w:val="%7)"/>
      <w:lvlJc w:val="left"/>
      <w:pPr>
        <w:tabs>
          <w:tab w:val="num" w:pos="5400"/>
        </w:tabs>
        <w:ind w:left="5400" w:hanging="720"/>
      </w:pPr>
    </w:lvl>
    <w:lvl w:ilvl="7">
      <w:start w:val="1"/>
      <w:numFmt w:val="lowerRoman"/>
      <w:lvlText w:val="%8)"/>
      <w:lvlJc w:val="left"/>
      <w:pPr>
        <w:tabs>
          <w:tab w:val="num" w:pos="6120"/>
        </w:tabs>
        <w:ind w:left="6120" w:hanging="720"/>
      </w:pPr>
    </w:lvl>
    <w:lvl w:ilvl="8">
      <w:start w:val="1"/>
      <w:numFmt w:val="upperLetter"/>
      <w:lvlText w:val="%9)"/>
      <w:lvlJc w:val="left"/>
      <w:pPr>
        <w:tabs>
          <w:tab w:val="num" w:pos="6840"/>
        </w:tabs>
        <w:ind w:left="6840" w:hanging="720"/>
      </w:pPr>
    </w:lvl>
  </w:abstractNum>
  <w:abstractNum w:abstractNumId="2" w15:restartNumberingAfterBreak="0">
    <w:nsid w:val="207848B2"/>
    <w:multiLevelType w:val="multilevel"/>
    <w:tmpl w:val="9B1CF228"/>
    <w:name w:val="M&amp;R_1"/>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3" w15:restartNumberingAfterBreak="0">
    <w:nsid w:val="2AF661E0"/>
    <w:multiLevelType w:val="multilevel"/>
    <w:tmpl w:val="BD6C9062"/>
    <w:name w:val="M&amp;R_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4" w15:restartNumberingAfterBreak="0">
    <w:nsid w:val="37270E40"/>
    <w:multiLevelType w:val="multilevel"/>
    <w:tmpl w:val="E708C5D4"/>
    <w:name w:val="M&amp;R_3"/>
    <w:styleLink w:val="Recital"/>
    <w:lvl w:ilvl="0">
      <w:start w:val="1"/>
      <w:numFmt w:val="upperLetter"/>
      <w:pStyle w:val="MRRecital1"/>
      <w:lvlText w:val="(%1)"/>
      <w:lvlJc w:val="left"/>
      <w:pPr>
        <w:ind w:left="720" w:hanging="720"/>
      </w:pPr>
      <w:rPr>
        <w:rFonts w:ascii="Arial" w:hAnsi="Arial" w:hint="default"/>
        <w:sz w:val="22"/>
      </w:rPr>
    </w:lvl>
    <w:lvl w:ilvl="1">
      <w:start w:val="1"/>
      <w:numFmt w:val="decimal"/>
      <w:pStyle w:val="MRRecital2"/>
      <w:lvlText w:val="%2)"/>
      <w:lvlJc w:val="left"/>
      <w:pPr>
        <w:ind w:left="1440" w:hanging="720"/>
      </w:pPr>
      <w:rPr>
        <w:rFonts w:hint="default"/>
      </w:rPr>
    </w:lvl>
    <w:lvl w:ilvl="2">
      <w:start w:val="1"/>
      <w:numFmt w:val="none"/>
      <w:lvlText w:val=""/>
      <w:lvlJc w:val="left"/>
      <w:pPr>
        <w:ind w:left="1440" w:firstLine="0"/>
      </w:pPr>
      <w:rPr>
        <w:rFonts w:hint="default"/>
      </w:rPr>
    </w:lvl>
    <w:lvl w:ilvl="3">
      <w:start w:val="1"/>
      <w:numFmt w:val="none"/>
      <w:lvlText w:val=""/>
      <w:lvlJc w:val="left"/>
      <w:pPr>
        <w:ind w:left="1440" w:firstLine="0"/>
      </w:pPr>
      <w:rPr>
        <w:rFonts w:hint="default"/>
      </w:rPr>
    </w:lvl>
    <w:lvl w:ilvl="4">
      <w:start w:val="1"/>
      <w:numFmt w:val="none"/>
      <w:lvlText w:val=""/>
      <w:lvlJc w:val="left"/>
      <w:pPr>
        <w:ind w:left="1440" w:firstLine="0"/>
      </w:pPr>
      <w:rPr>
        <w:rFonts w:hint="default"/>
      </w:rPr>
    </w:lvl>
    <w:lvl w:ilvl="5">
      <w:start w:val="1"/>
      <w:numFmt w:val="none"/>
      <w:lvlText w:val=""/>
      <w:lvlJc w:val="left"/>
      <w:pPr>
        <w:ind w:left="1440" w:firstLine="0"/>
      </w:pPr>
      <w:rPr>
        <w:rFonts w:hint="default"/>
      </w:rPr>
    </w:lvl>
    <w:lvl w:ilvl="6">
      <w:start w:val="1"/>
      <w:numFmt w:val="none"/>
      <w:lvlText w:val=""/>
      <w:lvlJc w:val="left"/>
      <w:pPr>
        <w:ind w:left="1440" w:firstLine="0"/>
      </w:pPr>
      <w:rPr>
        <w:rFonts w:hint="default"/>
      </w:rPr>
    </w:lvl>
    <w:lvl w:ilvl="7">
      <w:start w:val="1"/>
      <w:numFmt w:val="none"/>
      <w:lvlText w:val=""/>
      <w:lvlJc w:val="left"/>
      <w:pPr>
        <w:ind w:left="1440" w:firstLine="0"/>
      </w:pPr>
      <w:rPr>
        <w:rFonts w:hint="default"/>
      </w:rPr>
    </w:lvl>
    <w:lvl w:ilvl="8">
      <w:start w:val="1"/>
      <w:numFmt w:val="none"/>
      <w:lvlText w:val=""/>
      <w:lvlJc w:val="left"/>
      <w:pPr>
        <w:ind w:left="1440" w:firstLine="0"/>
      </w:pPr>
      <w:rPr>
        <w:rFonts w:hint="default"/>
      </w:rPr>
    </w:lvl>
  </w:abstractNum>
  <w:abstractNum w:abstractNumId="5" w15:restartNumberingAfterBreak="0">
    <w:nsid w:val="3E9D3BDC"/>
    <w:multiLevelType w:val="multilevel"/>
    <w:tmpl w:val="9488BE6E"/>
    <w:name w:val="M&amp;R Parties"/>
    <w:styleLink w:val="Parties"/>
    <w:lvl w:ilvl="0">
      <w:start w:val="1"/>
      <w:numFmt w:val="decimal"/>
      <w:pStyle w:val="MRParties"/>
      <w:lvlText w:val="(%1)"/>
      <w:lvlJc w:val="left"/>
      <w:pPr>
        <w:ind w:left="720" w:hanging="720"/>
      </w:pPr>
      <w:rPr>
        <w:rFonts w:cs="Times New Roman" w:hint="default"/>
      </w:rPr>
    </w:lvl>
    <w:lvl w:ilvl="1">
      <w:start w:val="1"/>
      <w:numFmt w:val="none"/>
      <w:lvlText w:val=""/>
      <w:lvlJc w:val="left"/>
      <w:pPr>
        <w:ind w:left="720" w:firstLine="0"/>
      </w:pPr>
      <w:rPr>
        <w:rFonts w:cs="Times New Roman" w:hint="default"/>
      </w:rPr>
    </w:lvl>
    <w:lvl w:ilvl="2">
      <w:start w:val="1"/>
      <w:numFmt w:val="none"/>
      <w:lvlText w:val=""/>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
      <w:lvlJc w:val="left"/>
      <w:pPr>
        <w:ind w:left="720" w:firstLine="0"/>
      </w:pPr>
      <w:rPr>
        <w:rFonts w:cs="Times New Roman" w:hint="default"/>
      </w:rPr>
    </w:lvl>
    <w:lvl w:ilvl="7">
      <w:start w:val="1"/>
      <w:numFmt w:val="none"/>
      <w:lvlText w:val=""/>
      <w:lvlJc w:val="left"/>
      <w:pPr>
        <w:ind w:left="720" w:firstLine="0"/>
      </w:pPr>
      <w:rPr>
        <w:rFonts w:cs="Times New Roman" w:hint="default"/>
      </w:rPr>
    </w:lvl>
    <w:lvl w:ilvl="8">
      <w:start w:val="1"/>
      <w:numFmt w:val="none"/>
      <w:lvlText w:val=""/>
      <w:lvlJc w:val="left"/>
      <w:pPr>
        <w:ind w:left="720" w:firstLine="0"/>
      </w:pPr>
      <w:rPr>
        <w:rFonts w:cs="Times New Roman" w:hint="default"/>
      </w:rPr>
    </w:lvl>
  </w:abstractNum>
  <w:abstractNum w:abstractNumId="6" w15:restartNumberingAfterBreak="0">
    <w:nsid w:val="462C4601"/>
    <w:multiLevelType w:val="multilevel"/>
    <w:tmpl w:val="D13C9630"/>
    <w:name w:val="M&amp;R_4"/>
    <w:numStyleLink w:val="LMA"/>
  </w:abstractNum>
  <w:abstractNum w:abstractNumId="7" w15:restartNumberingAfterBreak="0">
    <w:nsid w:val="4C342EE0"/>
    <w:multiLevelType w:val="multilevel"/>
    <w:tmpl w:val="18249368"/>
    <w:lvl w:ilvl="0">
      <w:start w:val="1"/>
      <w:numFmt w:val="decimal"/>
      <w:pStyle w:val="MRheading1"/>
      <w:lvlText w:val="%1"/>
      <w:lvlJc w:val="left"/>
      <w:pPr>
        <w:tabs>
          <w:tab w:val="num" w:pos="720"/>
        </w:tabs>
        <w:ind w:left="720" w:hanging="720"/>
      </w:pPr>
      <w:rPr>
        <w:rFonts w:hint="default"/>
      </w:rPr>
    </w:lvl>
    <w:lvl w:ilvl="1">
      <w:start w:val="1"/>
      <w:numFmt w:val="decimal"/>
      <w:pStyle w:val="MRheading2"/>
      <w:lvlText w:val="%1.%2"/>
      <w:lvlJc w:val="left"/>
      <w:pPr>
        <w:tabs>
          <w:tab w:val="num" w:pos="720"/>
        </w:tabs>
        <w:ind w:left="720" w:hanging="720"/>
      </w:pPr>
      <w:rPr>
        <w:rFonts w:hint="default"/>
      </w:rPr>
    </w:lvl>
    <w:lvl w:ilvl="2">
      <w:start w:val="1"/>
      <w:numFmt w:val="decimal"/>
      <w:pStyle w:val="MRheading3"/>
      <w:lvlText w:val="%1.%2.%3"/>
      <w:lvlJc w:val="left"/>
      <w:pPr>
        <w:tabs>
          <w:tab w:val="num" w:pos="1797"/>
        </w:tabs>
        <w:ind w:left="1797" w:hanging="1077"/>
      </w:pPr>
      <w:rPr>
        <w:rFonts w:hint="default"/>
      </w:rPr>
    </w:lvl>
    <w:lvl w:ilvl="3">
      <w:start w:val="1"/>
      <w:numFmt w:val="lowerRoman"/>
      <w:pStyle w:val="MRheading4"/>
      <w:lvlText w:val="(%4)"/>
      <w:lvlJc w:val="left"/>
      <w:pPr>
        <w:tabs>
          <w:tab w:val="num" w:pos="2517"/>
        </w:tabs>
        <w:ind w:left="2517" w:hanging="720"/>
      </w:pPr>
      <w:rPr>
        <w:rFonts w:hint="default"/>
      </w:rPr>
    </w:lvl>
    <w:lvl w:ilvl="4">
      <w:start w:val="1"/>
      <w:numFmt w:val="upperLetter"/>
      <w:pStyle w:val="MRheading5"/>
      <w:lvlText w:val="(%5)"/>
      <w:lvlJc w:val="left"/>
      <w:pPr>
        <w:tabs>
          <w:tab w:val="num" w:pos="3237"/>
        </w:tabs>
        <w:ind w:left="3237" w:hanging="720"/>
      </w:pPr>
      <w:rPr>
        <w:rFonts w:hint="default"/>
      </w:rPr>
    </w:lvl>
    <w:lvl w:ilvl="5">
      <w:start w:val="1"/>
      <w:numFmt w:val="decimal"/>
      <w:pStyle w:val="MRheading6"/>
      <w:lvlText w:val="%6)"/>
      <w:lvlJc w:val="left"/>
      <w:pPr>
        <w:tabs>
          <w:tab w:val="num" w:pos="3957"/>
        </w:tabs>
        <w:ind w:left="3957" w:hanging="720"/>
      </w:pPr>
      <w:rPr>
        <w:rFonts w:hint="default"/>
      </w:rPr>
    </w:lvl>
    <w:lvl w:ilvl="6">
      <w:start w:val="1"/>
      <w:numFmt w:val="lowerLetter"/>
      <w:pStyle w:val="MRheading7"/>
      <w:lvlText w:val="%7)"/>
      <w:lvlJc w:val="left"/>
      <w:pPr>
        <w:tabs>
          <w:tab w:val="num" w:pos="4677"/>
        </w:tabs>
        <w:ind w:left="4677" w:hanging="720"/>
      </w:pPr>
      <w:rPr>
        <w:rFonts w:hint="default"/>
      </w:rPr>
    </w:lvl>
    <w:lvl w:ilvl="7">
      <w:start w:val="1"/>
      <w:numFmt w:val="lowerRoman"/>
      <w:pStyle w:val="MRheading8"/>
      <w:lvlText w:val="%8)"/>
      <w:lvlJc w:val="left"/>
      <w:pPr>
        <w:tabs>
          <w:tab w:val="num" w:pos="5397"/>
        </w:tabs>
        <w:ind w:left="5397" w:hanging="720"/>
      </w:pPr>
      <w:rPr>
        <w:rFonts w:hint="default"/>
      </w:rPr>
    </w:lvl>
    <w:lvl w:ilvl="8">
      <w:start w:val="1"/>
      <w:numFmt w:val="upperLetter"/>
      <w:pStyle w:val="MRheading9"/>
      <w:lvlText w:val="%9)"/>
      <w:lvlJc w:val="left"/>
      <w:pPr>
        <w:tabs>
          <w:tab w:val="num" w:pos="6117"/>
        </w:tabs>
        <w:ind w:left="6117" w:hanging="720"/>
      </w:pPr>
      <w:rPr>
        <w:rFonts w:hint="default"/>
      </w:rPr>
    </w:lvl>
  </w:abstractNum>
  <w:abstractNum w:abstractNumId="8" w15:restartNumberingAfterBreak="0">
    <w:nsid w:val="4D840B7B"/>
    <w:multiLevelType w:val="multilevel"/>
    <w:tmpl w:val="9B1CF228"/>
    <w:name w:val="M&amp;R_5"/>
    <w:numStyleLink w:val="Definitions"/>
  </w:abstractNum>
  <w:abstractNum w:abstractNumId="9" w15:restartNumberingAfterBreak="0">
    <w:nsid w:val="59C050FC"/>
    <w:multiLevelType w:val="multilevel"/>
    <w:tmpl w:val="D13C9630"/>
    <w:name w:val="M&amp;R_6"/>
    <w:styleLink w:val="LMA"/>
    <w:lvl w:ilvl="0">
      <w:start w:val="1"/>
      <w:numFmt w:val="decimal"/>
      <w:pStyle w:val="MRLMA1"/>
      <w:lvlText w:val="%1"/>
      <w:lvlJc w:val="left"/>
      <w:pPr>
        <w:ind w:left="720" w:hanging="720"/>
      </w:pPr>
      <w:rPr>
        <w:rFonts w:cs="Times New Roman" w:hint="default"/>
      </w:rPr>
    </w:lvl>
    <w:lvl w:ilvl="1">
      <w:start w:val="1"/>
      <w:numFmt w:val="lowerLetter"/>
      <w:pStyle w:val="MRLMA2"/>
      <w:lvlText w:val="(%2)"/>
      <w:lvlJc w:val="left"/>
      <w:pPr>
        <w:ind w:left="1440" w:hanging="720"/>
      </w:pPr>
      <w:rPr>
        <w:rFonts w:cs="Times New Roman" w:hint="default"/>
      </w:rPr>
    </w:lvl>
    <w:lvl w:ilvl="2">
      <w:start w:val="1"/>
      <w:numFmt w:val="lowerRoman"/>
      <w:pStyle w:val="MRLMA3"/>
      <w:lvlText w:val="(%3)"/>
      <w:lvlJc w:val="left"/>
      <w:pPr>
        <w:tabs>
          <w:tab w:val="num" w:pos="2160"/>
        </w:tabs>
        <w:ind w:left="2160" w:hanging="720"/>
      </w:pPr>
      <w:rPr>
        <w:rFonts w:cs="Times New Roman" w:hint="default"/>
      </w:rPr>
    </w:lvl>
    <w:lvl w:ilvl="3">
      <w:start w:val="1"/>
      <w:numFmt w:val="upperLetter"/>
      <w:pStyle w:val="MRLMA4"/>
      <w:lvlText w:val="(%4)"/>
      <w:lvlJc w:val="left"/>
      <w:pPr>
        <w:tabs>
          <w:tab w:val="num" w:pos="2880"/>
        </w:tabs>
        <w:ind w:left="2880" w:hanging="720"/>
      </w:pPr>
      <w:rPr>
        <w:rFonts w:cs="Times New Roman" w:hint="default"/>
      </w:rPr>
    </w:lvl>
    <w:lvl w:ilvl="4">
      <w:start w:val="1"/>
      <w:numFmt w:val="decimal"/>
      <w:pStyle w:val="MRLMA5"/>
      <w:lvlText w:val="%5)"/>
      <w:lvlJc w:val="left"/>
      <w:pPr>
        <w:tabs>
          <w:tab w:val="num" w:pos="3600"/>
        </w:tabs>
        <w:ind w:left="3600" w:hanging="720"/>
      </w:pPr>
      <w:rPr>
        <w:rFonts w:cs="Times New Roman" w:hint="default"/>
      </w:rPr>
    </w:lvl>
    <w:lvl w:ilvl="5">
      <w:start w:val="1"/>
      <w:numFmt w:val="lowerLetter"/>
      <w:pStyle w:val="MRLMA6"/>
      <w:lvlText w:val="%6)"/>
      <w:lvlJc w:val="left"/>
      <w:pPr>
        <w:tabs>
          <w:tab w:val="num" w:pos="4321"/>
        </w:tabs>
        <w:ind w:left="4320" w:hanging="720"/>
      </w:pPr>
      <w:rPr>
        <w:rFonts w:cs="Times New Roman" w:hint="default"/>
      </w:rPr>
    </w:lvl>
    <w:lvl w:ilvl="6">
      <w:start w:val="1"/>
      <w:numFmt w:val="lowerRoman"/>
      <w:pStyle w:val="MRLMA7"/>
      <w:lvlText w:val="%7)"/>
      <w:lvlJc w:val="left"/>
      <w:pPr>
        <w:tabs>
          <w:tab w:val="num" w:pos="5041"/>
        </w:tabs>
        <w:ind w:left="5040" w:hanging="720"/>
      </w:pPr>
      <w:rPr>
        <w:rFonts w:cs="Times New Roman" w:hint="default"/>
      </w:rPr>
    </w:lvl>
    <w:lvl w:ilvl="7">
      <w:start w:val="1"/>
      <w:numFmt w:val="upperLetter"/>
      <w:pStyle w:val="MRLMA8"/>
      <w:lvlText w:val="%8)"/>
      <w:lvlJc w:val="left"/>
      <w:pPr>
        <w:tabs>
          <w:tab w:val="num" w:pos="5761"/>
        </w:tabs>
        <w:ind w:left="5760" w:hanging="720"/>
      </w:pPr>
      <w:rPr>
        <w:rFonts w:cs="Times New Roman" w:hint="default"/>
      </w:rPr>
    </w:lvl>
    <w:lvl w:ilvl="8">
      <w:start w:val="1"/>
      <w:numFmt w:val="decimal"/>
      <w:pStyle w:val="MRLMA9"/>
      <w:lvlText w:val="%9"/>
      <w:lvlJc w:val="left"/>
      <w:pPr>
        <w:ind w:left="6480" w:hanging="720"/>
      </w:pPr>
      <w:rPr>
        <w:rFonts w:cs="Times New Roman" w:hint="default"/>
      </w:rPr>
    </w:lvl>
  </w:abstractNum>
  <w:abstractNum w:abstractNumId="10" w15:restartNumberingAfterBreak="0">
    <w:nsid w:val="5C697A41"/>
    <w:multiLevelType w:val="multilevel"/>
    <w:tmpl w:val="63E0115C"/>
    <w:name w:val="M&amp;R PARTS"/>
    <w:styleLink w:val="PARTS"/>
    <w:lvl w:ilvl="0">
      <w:start w:val="1"/>
      <w:numFmt w:val="decimal"/>
      <w:pStyle w:val="MRPARTS"/>
      <w:lvlText w:val="PART %1 - "/>
      <w:lvlJc w:val="left"/>
      <w:pPr>
        <w:tabs>
          <w:tab w:val="num" w:pos="1134"/>
        </w:tabs>
        <w:ind w:left="1134" w:hanging="1134"/>
      </w:pPr>
      <w:rPr>
        <w:rFonts w:cs="Times New Roman" w:hint="default"/>
        <w:b/>
        <w:i w:val="0"/>
      </w:rPr>
    </w:lvl>
    <w:lvl w:ilvl="1">
      <w:start w:val="1"/>
      <w:numFmt w:val="none"/>
      <w:lvlText w:val="%2"/>
      <w:lvlJc w:val="left"/>
      <w:pPr>
        <w:ind w:left="720" w:firstLine="0"/>
      </w:pPr>
      <w:rPr>
        <w:rFonts w:cs="Times New Roman" w:hint="default"/>
      </w:rPr>
    </w:lvl>
    <w:lvl w:ilvl="2">
      <w:start w:val="1"/>
      <w:numFmt w:val="none"/>
      <w:lvlText w:val="%3"/>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7"/>
      <w:lvlJc w:val="left"/>
      <w:pPr>
        <w:ind w:left="720" w:firstLine="0"/>
      </w:pPr>
      <w:rPr>
        <w:rFonts w:cs="Times New Roman" w:hint="default"/>
      </w:rPr>
    </w:lvl>
    <w:lvl w:ilvl="7">
      <w:start w:val="1"/>
      <w:numFmt w:val="none"/>
      <w:lvlText w:val="%8"/>
      <w:lvlJc w:val="left"/>
      <w:pPr>
        <w:ind w:left="720" w:firstLine="0"/>
      </w:pPr>
      <w:rPr>
        <w:rFonts w:cs="Times New Roman" w:hint="default"/>
      </w:rPr>
    </w:lvl>
    <w:lvl w:ilvl="8">
      <w:start w:val="1"/>
      <w:numFmt w:val="none"/>
      <w:lvlText w:val="%9"/>
      <w:lvlJc w:val="left"/>
      <w:pPr>
        <w:ind w:left="720" w:firstLine="0"/>
      </w:pPr>
      <w:rPr>
        <w:rFonts w:cs="Times New Roman" w:hint="default"/>
      </w:rPr>
    </w:lvl>
  </w:abstractNum>
  <w:abstractNum w:abstractNumId="11" w15:restartNumberingAfterBreak="0">
    <w:nsid w:val="62787184"/>
    <w:multiLevelType w:val="multilevel"/>
    <w:tmpl w:val="B7BC52A6"/>
    <w:lvl w:ilvl="0">
      <w:start w:val="1"/>
      <w:numFmt w:val="decimal"/>
      <w:pStyle w:val="Level1"/>
      <w:lvlText w:val="%1."/>
      <w:lvlJc w:val="left"/>
      <w:pPr>
        <w:tabs>
          <w:tab w:val="num" w:pos="993"/>
        </w:tabs>
        <w:ind w:left="993" w:hanging="851"/>
      </w:pPr>
      <w:rPr>
        <w:rFonts w:ascii="Frutiger" w:hAnsi="Frutiger" w:hint="default"/>
        <w:b w:val="0"/>
        <w:i w:val="0"/>
        <w:strike w:val="0"/>
        <w:dstrike w:val="0"/>
        <w:color w:val="auto"/>
        <w:sz w:val="22"/>
        <w:u w:val="none"/>
        <w:effect w:val="none"/>
      </w:rPr>
    </w:lvl>
    <w:lvl w:ilvl="1">
      <w:start w:val="1"/>
      <w:numFmt w:val="decimal"/>
      <w:pStyle w:val="Level2"/>
      <w:lvlText w:val="%1.%2"/>
      <w:lvlJc w:val="left"/>
      <w:pPr>
        <w:tabs>
          <w:tab w:val="num" w:pos="851"/>
        </w:tabs>
        <w:ind w:left="851" w:hanging="851"/>
      </w:pPr>
      <w:rPr>
        <w:rFonts w:ascii="Frutiger" w:hAnsi="Frutiger" w:hint="default"/>
        <w:b w:val="0"/>
        <w:i w:val="0"/>
        <w:strike w:val="0"/>
        <w:dstrike w:val="0"/>
        <w:color w:val="auto"/>
        <w:sz w:val="22"/>
        <w:u w:val="none"/>
        <w:effect w:val="none"/>
      </w:rPr>
    </w:lvl>
    <w:lvl w:ilvl="2">
      <w:start w:val="1"/>
      <w:numFmt w:val="decimal"/>
      <w:pStyle w:val="Level3"/>
      <w:lvlText w:val="%1.%2.%3"/>
      <w:lvlJc w:val="left"/>
      <w:pPr>
        <w:tabs>
          <w:tab w:val="num" w:pos="1701"/>
        </w:tabs>
        <w:ind w:left="1701" w:hanging="850"/>
      </w:pPr>
      <w:rPr>
        <w:rFonts w:ascii="Frutiger" w:hAnsi="Frutiger" w:hint="default"/>
        <w:b w:val="0"/>
        <w:i w:val="0"/>
        <w:strike w:val="0"/>
        <w:dstrike w:val="0"/>
        <w:color w:val="auto"/>
        <w:sz w:val="22"/>
        <w:u w:val="none"/>
        <w:effect w:val="none"/>
      </w:rPr>
    </w:lvl>
    <w:lvl w:ilvl="3">
      <w:start w:val="1"/>
      <w:numFmt w:val="decimal"/>
      <w:pStyle w:val="Level4"/>
      <w:lvlText w:val="%1.%2.%3.%4"/>
      <w:lvlJc w:val="left"/>
      <w:pPr>
        <w:tabs>
          <w:tab w:val="num" w:pos="2835"/>
        </w:tabs>
        <w:ind w:left="2835" w:hanging="1134"/>
      </w:pPr>
      <w:rPr>
        <w:rFonts w:ascii="Times New Roman" w:hAnsi="Times New Roman" w:cs="Times New Roman" w:hint="default"/>
        <w:b w:val="0"/>
        <w:i w:val="0"/>
        <w:strike w:val="0"/>
        <w:dstrike w:val="0"/>
        <w:color w:val="auto"/>
        <w:sz w:val="24"/>
        <w:u w:val="none"/>
        <w:effect w:val="none"/>
      </w:rPr>
    </w:lvl>
    <w:lvl w:ilvl="4">
      <w:start w:val="1"/>
      <w:numFmt w:val="lowerLetter"/>
      <w:pStyle w:val="Level5"/>
      <w:lvlText w:val="(%5)"/>
      <w:lvlJc w:val="left"/>
      <w:pPr>
        <w:tabs>
          <w:tab w:val="num" w:pos="2835"/>
        </w:tabs>
        <w:ind w:left="2835" w:hanging="1134"/>
      </w:pPr>
      <w:rPr>
        <w:rFonts w:ascii="Frutiger" w:hAnsi="Frutiger" w:hint="default"/>
        <w:b w:val="0"/>
        <w:i w:val="0"/>
        <w:strike w:val="0"/>
        <w:dstrike w:val="0"/>
        <w:color w:val="auto"/>
        <w:sz w:val="22"/>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12" w15:restartNumberingAfterBreak="0">
    <w:nsid w:val="680D0DD1"/>
    <w:multiLevelType w:val="multilevel"/>
    <w:tmpl w:val="3F32EEBE"/>
    <w:name w:val="M&amp;R_7"/>
    <w:styleLink w:val="Schedule"/>
    <w:lvl w:ilvl="0">
      <w:start w:val="1"/>
      <w:numFmt w:val="decimal"/>
      <w:pStyle w:val="MRSchedule1"/>
      <w:isLgl/>
      <w:suff w:val="nothing"/>
      <w:lvlText w:val="Schedule %1"/>
      <w:lvlJc w:val="left"/>
      <w:pPr>
        <w:ind w:left="0" w:firstLine="0"/>
      </w:pPr>
      <w:rPr>
        <w:rFonts w:cs="Times New Roman" w:hint="default"/>
        <w:b/>
        <w:i w:val="0"/>
        <w:u w:val="single"/>
      </w:rPr>
    </w:lvl>
    <w:lvl w:ilvl="1">
      <w:start w:val="1"/>
      <w:numFmt w:val="none"/>
      <w:pStyle w:val="MRSchedule2"/>
      <w:suff w:val="nothing"/>
      <w:lvlText w:val="%2"/>
      <w:lvlJc w:val="left"/>
      <w:pPr>
        <w:ind w:left="0" w:firstLine="0"/>
      </w:pPr>
      <w:rPr>
        <w:rFonts w:cs="Times New Roman" w:hint="default"/>
        <w:u w:val="single"/>
      </w:rPr>
    </w:lvl>
    <w:lvl w:ilvl="2">
      <w:start w:val="1"/>
      <w:numFmt w:val="none"/>
      <w:pStyle w:val="MRSchedule3"/>
      <w:suff w:val="nothing"/>
      <w:lvlText w:val="%3"/>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13" w15:restartNumberingAfterBreak="0">
    <w:nsid w:val="6D0C2F44"/>
    <w:multiLevelType w:val="multilevel"/>
    <w:tmpl w:val="735E69FA"/>
    <w:lvl w:ilvl="0">
      <w:start w:val="1"/>
      <w:numFmt w:val="decimal"/>
      <w:pStyle w:val="MRHeading10"/>
      <w:lvlText w:val="%1"/>
      <w:lvlJc w:val="left"/>
      <w:pPr>
        <w:ind w:left="720" w:hanging="720"/>
      </w:pPr>
      <w:rPr>
        <w:rFonts w:cs="Times New Roman" w:hint="default"/>
        <w:b/>
        <w:i w:val="0"/>
        <w:sz w:val="22"/>
      </w:rPr>
    </w:lvl>
    <w:lvl w:ilvl="1">
      <w:start w:val="1"/>
      <w:numFmt w:val="decimal"/>
      <w:pStyle w:val="MRHeading20"/>
      <w:lvlText w:val="%1.%2"/>
      <w:lvlJc w:val="left"/>
      <w:pPr>
        <w:ind w:left="720" w:hanging="720"/>
      </w:pPr>
      <w:rPr>
        <w:rFonts w:cs="Times New Roman" w:hint="default"/>
        <w:b w:val="0"/>
      </w:rPr>
    </w:lvl>
    <w:lvl w:ilvl="2">
      <w:start w:val="1"/>
      <w:numFmt w:val="decimal"/>
      <w:pStyle w:val="MRHeading30"/>
      <w:lvlText w:val="%1.%2.%3"/>
      <w:lvlJc w:val="left"/>
      <w:pPr>
        <w:ind w:left="1800" w:hanging="1080"/>
      </w:pPr>
      <w:rPr>
        <w:rFonts w:cs="Times New Roman" w:hint="default"/>
      </w:rPr>
    </w:lvl>
    <w:lvl w:ilvl="3">
      <w:start w:val="1"/>
      <w:numFmt w:val="lowerRoman"/>
      <w:pStyle w:val="MRHeading40"/>
      <w:lvlText w:val="(%4)"/>
      <w:lvlJc w:val="left"/>
      <w:pPr>
        <w:ind w:left="2520" w:hanging="720"/>
      </w:pPr>
      <w:rPr>
        <w:rFonts w:cs="Times New Roman" w:hint="default"/>
      </w:rPr>
    </w:lvl>
    <w:lvl w:ilvl="4">
      <w:start w:val="1"/>
      <w:numFmt w:val="upperLetter"/>
      <w:pStyle w:val="MRHeading50"/>
      <w:lvlText w:val="(%5)"/>
      <w:lvlJc w:val="left"/>
      <w:pPr>
        <w:ind w:left="3240" w:hanging="720"/>
      </w:pPr>
      <w:rPr>
        <w:rFonts w:cs="Times New Roman" w:hint="default"/>
      </w:rPr>
    </w:lvl>
    <w:lvl w:ilvl="5">
      <w:start w:val="1"/>
      <w:numFmt w:val="decimal"/>
      <w:pStyle w:val="MRHeading60"/>
      <w:lvlText w:val="%6)"/>
      <w:lvlJc w:val="left"/>
      <w:pPr>
        <w:ind w:left="3960" w:hanging="720"/>
      </w:pPr>
      <w:rPr>
        <w:rFonts w:cs="Times New Roman" w:hint="default"/>
      </w:rPr>
    </w:lvl>
    <w:lvl w:ilvl="6">
      <w:start w:val="1"/>
      <w:numFmt w:val="lowerLetter"/>
      <w:pStyle w:val="MRHeading70"/>
      <w:lvlText w:val="%7)"/>
      <w:lvlJc w:val="left"/>
      <w:pPr>
        <w:ind w:left="4680" w:hanging="720"/>
      </w:pPr>
      <w:rPr>
        <w:rFonts w:cs="Times New Roman" w:hint="default"/>
      </w:rPr>
    </w:lvl>
    <w:lvl w:ilvl="7">
      <w:start w:val="1"/>
      <w:numFmt w:val="lowerRoman"/>
      <w:pStyle w:val="MRHeading80"/>
      <w:lvlText w:val="%8)"/>
      <w:lvlJc w:val="left"/>
      <w:pPr>
        <w:ind w:left="5400" w:hanging="720"/>
      </w:pPr>
      <w:rPr>
        <w:rFonts w:cs="Times New Roman" w:hint="default"/>
      </w:rPr>
    </w:lvl>
    <w:lvl w:ilvl="8">
      <w:start w:val="1"/>
      <w:numFmt w:val="upperLetter"/>
      <w:pStyle w:val="MRHeading90"/>
      <w:lvlText w:val="%9)"/>
      <w:lvlJc w:val="left"/>
      <w:pPr>
        <w:ind w:left="6120" w:hanging="720"/>
      </w:pPr>
      <w:rPr>
        <w:rFonts w:cs="Times New Roman" w:hint="default"/>
      </w:rPr>
    </w:lvl>
  </w:abstractNum>
  <w:abstractNum w:abstractNumId="14" w15:restartNumberingAfterBreak="0">
    <w:nsid w:val="76085318"/>
    <w:multiLevelType w:val="multilevel"/>
    <w:tmpl w:val="EA3239C8"/>
    <w:name w:val="M&amp;R_9"/>
    <w:styleLink w:val="NoHead"/>
    <w:lvl w:ilvl="0">
      <w:start w:val="1"/>
      <w:numFmt w:val="decimal"/>
      <w:pStyle w:val="MRNoHead1"/>
      <w:lvlText w:val="%1"/>
      <w:lvlJc w:val="left"/>
      <w:pPr>
        <w:ind w:left="720" w:hanging="720"/>
      </w:pPr>
      <w:rPr>
        <w:rFonts w:cs="Times New Roman" w:hint="default"/>
      </w:rPr>
    </w:lvl>
    <w:lvl w:ilvl="1">
      <w:start w:val="1"/>
      <w:numFmt w:val="decimal"/>
      <w:pStyle w:val="MRNoHead2"/>
      <w:lvlText w:val="%1.%2"/>
      <w:lvlJc w:val="left"/>
      <w:pPr>
        <w:ind w:left="1440" w:hanging="720"/>
      </w:pPr>
      <w:rPr>
        <w:rFonts w:cs="Times New Roman" w:hint="default"/>
      </w:rPr>
    </w:lvl>
    <w:lvl w:ilvl="2">
      <w:start w:val="1"/>
      <w:numFmt w:val="decimal"/>
      <w:pStyle w:val="MRNoHead3"/>
      <w:lvlText w:val="%1.%2.%3"/>
      <w:lvlJc w:val="left"/>
      <w:pPr>
        <w:tabs>
          <w:tab w:val="num" w:pos="1440"/>
        </w:tabs>
        <w:ind w:left="2520" w:hanging="1080"/>
      </w:pPr>
      <w:rPr>
        <w:rFonts w:cs="Times New Roman" w:hint="default"/>
      </w:rPr>
    </w:lvl>
    <w:lvl w:ilvl="3">
      <w:start w:val="1"/>
      <w:numFmt w:val="lowerRoman"/>
      <w:pStyle w:val="MRNoHead4"/>
      <w:lvlText w:val="(%4)"/>
      <w:lvlJc w:val="left"/>
      <w:pPr>
        <w:tabs>
          <w:tab w:val="num" w:pos="3238"/>
        </w:tabs>
        <w:ind w:left="3240" w:hanging="720"/>
      </w:pPr>
      <w:rPr>
        <w:rFonts w:cs="Times New Roman" w:hint="default"/>
      </w:rPr>
    </w:lvl>
    <w:lvl w:ilvl="4">
      <w:start w:val="1"/>
      <w:numFmt w:val="upperLetter"/>
      <w:pStyle w:val="MRNoHead5"/>
      <w:lvlText w:val="(%5)"/>
      <w:lvlJc w:val="left"/>
      <w:pPr>
        <w:tabs>
          <w:tab w:val="num" w:pos="3958"/>
        </w:tabs>
        <w:ind w:left="3960" w:hanging="720"/>
      </w:pPr>
      <w:rPr>
        <w:rFonts w:cs="Times New Roman" w:hint="default"/>
      </w:rPr>
    </w:lvl>
    <w:lvl w:ilvl="5">
      <w:start w:val="1"/>
      <w:numFmt w:val="decimal"/>
      <w:pStyle w:val="MRNoHead6"/>
      <w:lvlText w:val="%6)"/>
      <w:lvlJc w:val="left"/>
      <w:pPr>
        <w:tabs>
          <w:tab w:val="num" w:pos="4678"/>
        </w:tabs>
        <w:ind w:left="4680" w:hanging="720"/>
      </w:pPr>
      <w:rPr>
        <w:rFonts w:cs="Times New Roman" w:hint="default"/>
      </w:rPr>
    </w:lvl>
    <w:lvl w:ilvl="6">
      <w:start w:val="1"/>
      <w:numFmt w:val="lowerLetter"/>
      <w:pStyle w:val="MRNoHead7"/>
      <w:lvlText w:val="%7)"/>
      <w:lvlJc w:val="left"/>
      <w:pPr>
        <w:tabs>
          <w:tab w:val="num" w:pos="5398"/>
        </w:tabs>
        <w:ind w:left="5400" w:hanging="720"/>
      </w:pPr>
      <w:rPr>
        <w:rFonts w:cs="Times New Roman" w:hint="default"/>
      </w:rPr>
    </w:lvl>
    <w:lvl w:ilvl="7">
      <w:start w:val="1"/>
      <w:numFmt w:val="lowerRoman"/>
      <w:pStyle w:val="MRNoHead8"/>
      <w:lvlText w:val="%8)"/>
      <w:lvlJc w:val="left"/>
      <w:pPr>
        <w:tabs>
          <w:tab w:val="num" w:pos="6118"/>
        </w:tabs>
        <w:ind w:left="6120" w:hanging="720"/>
      </w:pPr>
      <w:rPr>
        <w:rFonts w:cs="Times New Roman" w:hint="default"/>
      </w:rPr>
    </w:lvl>
    <w:lvl w:ilvl="8">
      <w:start w:val="1"/>
      <w:numFmt w:val="upperLetter"/>
      <w:pStyle w:val="MRNoHead9"/>
      <w:lvlText w:val="%9)"/>
      <w:lvlJc w:val="left"/>
      <w:pPr>
        <w:tabs>
          <w:tab w:val="num" w:pos="6838"/>
        </w:tabs>
        <w:ind w:left="6840" w:hanging="720"/>
      </w:pPr>
      <w:rPr>
        <w:rFonts w:cs="Times New Roman" w:hint="default"/>
      </w:rPr>
    </w:lvl>
  </w:abstractNum>
  <w:abstractNum w:abstractNumId="15" w15:restartNumberingAfterBreak="0">
    <w:nsid w:val="76E51118"/>
    <w:multiLevelType w:val="multilevel"/>
    <w:tmpl w:val="A43E7560"/>
    <w:lvl w:ilvl="0">
      <w:start w:val="1"/>
      <w:numFmt w:val="decimal"/>
      <w:lvlText w:val="%1"/>
      <w:lvlJc w:val="left"/>
      <w:pPr>
        <w:tabs>
          <w:tab w:val="num" w:pos="720"/>
        </w:tabs>
        <w:ind w:left="720" w:hanging="720"/>
      </w:pPr>
      <w:rPr>
        <w:b w:val="0"/>
        <w:i w:val="0"/>
        <w:caps w:val="0"/>
        <w:strike w:val="0"/>
        <w:dstrike w:val="0"/>
        <w:shadow w:val="0"/>
        <w:emboss w:val="0"/>
        <w:imprint w:val="0"/>
        <w:vanish w:val="0"/>
        <w:color w:val="auto"/>
        <w:sz w:val="22"/>
        <w:szCs w:val="22"/>
        <w:vertAlign w:val="baseline"/>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rPr>
        <w:b w:val="0"/>
        <w:i w:val="0"/>
        <w:caps w:val="0"/>
        <w:strike w:val="0"/>
        <w:dstrike w:val="0"/>
        <w:shadow w:val="0"/>
        <w:emboss w:val="0"/>
        <w:imprint w:val="0"/>
        <w:vanish w:val="0"/>
        <w:color w:val="auto"/>
        <w:sz w:val="22"/>
        <w:szCs w:val="22"/>
        <w:u w:val="none"/>
        <w:vertAlign w:val="baseline"/>
      </w:rPr>
    </w:lvl>
    <w:lvl w:ilvl="4">
      <w:start w:val="1"/>
      <w:numFmt w:val="decimal"/>
      <w:lvlText w:val="%5)"/>
      <w:lvlJc w:val="left"/>
      <w:pPr>
        <w:tabs>
          <w:tab w:val="num" w:pos="3600"/>
        </w:tabs>
        <w:ind w:left="3600" w:hanging="720"/>
      </w:pPr>
      <w:rPr>
        <w:b w:val="0"/>
        <w:i w:val="0"/>
        <w:sz w:val="22"/>
        <w:szCs w:val="22"/>
        <w:u w:val="none"/>
      </w:rPr>
    </w:lvl>
    <w:lvl w:ilvl="5">
      <w:start w:val="1"/>
      <w:numFmt w:val="lowerLetter"/>
      <w:lvlText w:val="%6)"/>
      <w:lvlJc w:val="left"/>
      <w:pPr>
        <w:tabs>
          <w:tab w:val="num" w:pos="4320"/>
        </w:tabs>
        <w:ind w:left="4320" w:hanging="720"/>
      </w:pPr>
      <w:rPr>
        <w:b w:val="0"/>
        <w:i w:val="0"/>
        <w:sz w:val="22"/>
        <w:szCs w:val="22"/>
        <w:u w:val="none"/>
      </w:rPr>
    </w:lvl>
    <w:lvl w:ilvl="6">
      <w:start w:val="1"/>
      <w:numFmt w:val="lowerRoman"/>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0"/>
  </w:num>
  <w:num w:numId="3">
    <w:abstractNumId w:val="9"/>
  </w:num>
  <w:num w:numId="4">
    <w:abstractNumId w:val="8"/>
  </w:num>
  <w:num w:numId="5">
    <w:abstractNumId w:val="13"/>
  </w:num>
  <w:num w:numId="6">
    <w:abstractNumId w:val="6"/>
  </w:num>
  <w:num w:numId="7">
    <w:abstractNumId w:val="14"/>
  </w:num>
  <w:num w:numId="8">
    <w:abstractNumId w:val="5"/>
  </w:num>
  <w:num w:numId="9">
    <w:abstractNumId w:val="10"/>
  </w:num>
  <w:num w:numId="10">
    <w:abstractNumId w:val="4"/>
  </w:num>
  <w:num w:numId="11">
    <w:abstractNumId w:val="3"/>
  </w:num>
  <w:num w:numId="12">
    <w:abstractNumId w:val="1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3"/>
  </w:num>
  <w:num w:numId="19">
    <w:abstractNumId w:val="13"/>
  </w:num>
  <w:num w:numId="20">
    <w:abstractNumId w:val="13"/>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870"/>
    <w:rsid w:val="00004BDC"/>
    <w:rsid w:val="00017980"/>
    <w:rsid w:val="00025E75"/>
    <w:rsid w:val="0003142F"/>
    <w:rsid w:val="00037F13"/>
    <w:rsid w:val="00044E8B"/>
    <w:rsid w:val="0004721E"/>
    <w:rsid w:val="0005249F"/>
    <w:rsid w:val="00053F99"/>
    <w:rsid w:val="00055FD2"/>
    <w:rsid w:val="000571B9"/>
    <w:rsid w:val="00064F85"/>
    <w:rsid w:val="00067ADB"/>
    <w:rsid w:val="000725E1"/>
    <w:rsid w:val="000761EA"/>
    <w:rsid w:val="0009465A"/>
    <w:rsid w:val="000A26FE"/>
    <w:rsid w:val="000A608D"/>
    <w:rsid w:val="000B30E5"/>
    <w:rsid w:val="000C11F4"/>
    <w:rsid w:val="000D372B"/>
    <w:rsid w:val="000E0EFB"/>
    <w:rsid w:val="000E1E09"/>
    <w:rsid w:val="000E3DD5"/>
    <w:rsid w:val="000E4A52"/>
    <w:rsid w:val="000F4511"/>
    <w:rsid w:val="000F5961"/>
    <w:rsid w:val="00101085"/>
    <w:rsid w:val="0010145B"/>
    <w:rsid w:val="00101597"/>
    <w:rsid w:val="001066D6"/>
    <w:rsid w:val="00107A26"/>
    <w:rsid w:val="001115DF"/>
    <w:rsid w:val="00117173"/>
    <w:rsid w:val="0012032F"/>
    <w:rsid w:val="0012297D"/>
    <w:rsid w:val="001258EC"/>
    <w:rsid w:val="0013200B"/>
    <w:rsid w:val="001337E9"/>
    <w:rsid w:val="001370A7"/>
    <w:rsid w:val="001376FA"/>
    <w:rsid w:val="001434A9"/>
    <w:rsid w:val="0014740C"/>
    <w:rsid w:val="001522EA"/>
    <w:rsid w:val="00152F0E"/>
    <w:rsid w:val="00155BC7"/>
    <w:rsid w:val="001676F5"/>
    <w:rsid w:val="00170283"/>
    <w:rsid w:val="00170697"/>
    <w:rsid w:val="0018054A"/>
    <w:rsid w:val="001831A2"/>
    <w:rsid w:val="00187CA9"/>
    <w:rsid w:val="00190B44"/>
    <w:rsid w:val="0019602A"/>
    <w:rsid w:val="001A0198"/>
    <w:rsid w:val="001A76F3"/>
    <w:rsid w:val="001B1ADB"/>
    <w:rsid w:val="001C1CF0"/>
    <w:rsid w:val="001E3639"/>
    <w:rsid w:val="001E4C92"/>
    <w:rsid w:val="001E6E3C"/>
    <w:rsid w:val="001F53FF"/>
    <w:rsid w:val="00205D9C"/>
    <w:rsid w:val="00206B16"/>
    <w:rsid w:val="002126EE"/>
    <w:rsid w:val="00217870"/>
    <w:rsid w:val="00230469"/>
    <w:rsid w:val="00242CC9"/>
    <w:rsid w:val="002531E4"/>
    <w:rsid w:val="00253852"/>
    <w:rsid w:val="0025643F"/>
    <w:rsid w:val="0026545F"/>
    <w:rsid w:val="00266750"/>
    <w:rsid w:val="00282689"/>
    <w:rsid w:val="002847CF"/>
    <w:rsid w:val="00294849"/>
    <w:rsid w:val="002A4D7C"/>
    <w:rsid w:val="002B1AC0"/>
    <w:rsid w:val="002B26C8"/>
    <w:rsid w:val="002B7812"/>
    <w:rsid w:val="002C1512"/>
    <w:rsid w:val="002D2F0A"/>
    <w:rsid w:val="002D54D6"/>
    <w:rsid w:val="002D6F59"/>
    <w:rsid w:val="002E0141"/>
    <w:rsid w:val="002E4A8F"/>
    <w:rsid w:val="002E544A"/>
    <w:rsid w:val="002E5E1C"/>
    <w:rsid w:val="002F340C"/>
    <w:rsid w:val="0030145A"/>
    <w:rsid w:val="003062B0"/>
    <w:rsid w:val="003152DA"/>
    <w:rsid w:val="00330E1D"/>
    <w:rsid w:val="003341AD"/>
    <w:rsid w:val="00336778"/>
    <w:rsid w:val="00337DAC"/>
    <w:rsid w:val="00340A3D"/>
    <w:rsid w:val="00341BA1"/>
    <w:rsid w:val="00353A7A"/>
    <w:rsid w:val="0035447B"/>
    <w:rsid w:val="00361A42"/>
    <w:rsid w:val="003621A4"/>
    <w:rsid w:val="00374BF0"/>
    <w:rsid w:val="003835BF"/>
    <w:rsid w:val="003965FC"/>
    <w:rsid w:val="003A7CF0"/>
    <w:rsid w:val="003C4094"/>
    <w:rsid w:val="003D2AEE"/>
    <w:rsid w:val="003D64A5"/>
    <w:rsid w:val="003E0856"/>
    <w:rsid w:val="003F1874"/>
    <w:rsid w:val="00407453"/>
    <w:rsid w:val="00411073"/>
    <w:rsid w:val="00414F91"/>
    <w:rsid w:val="004243A6"/>
    <w:rsid w:val="0042477C"/>
    <w:rsid w:val="00425411"/>
    <w:rsid w:val="0043560A"/>
    <w:rsid w:val="00451245"/>
    <w:rsid w:val="004577DF"/>
    <w:rsid w:val="00462630"/>
    <w:rsid w:val="004927E5"/>
    <w:rsid w:val="004A192F"/>
    <w:rsid w:val="004A3CB2"/>
    <w:rsid w:val="004A5776"/>
    <w:rsid w:val="004A6E35"/>
    <w:rsid w:val="004C7C0E"/>
    <w:rsid w:val="004D4724"/>
    <w:rsid w:val="004E4F5F"/>
    <w:rsid w:val="004E7CF3"/>
    <w:rsid w:val="004F0FB4"/>
    <w:rsid w:val="0050259B"/>
    <w:rsid w:val="0051325D"/>
    <w:rsid w:val="00515883"/>
    <w:rsid w:val="005207E4"/>
    <w:rsid w:val="00530B53"/>
    <w:rsid w:val="00536A41"/>
    <w:rsid w:val="005379D5"/>
    <w:rsid w:val="005405C8"/>
    <w:rsid w:val="005410AC"/>
    <w:rsid w:val="005420D8"/>
    <w:rsid w:val="00543A1F"/>
    <w:rsid w:val="0055652B"/>
    <w:rsid w:val="00564815"/>
    <w:rsid w:val="0057119D"/>
    <w:rsid w:val="005721CA"/>
    <w:rsid w:val="00580B22"/>
    <w:rsid w:val="005867F7"/>
    <w:rsid w:val="00594DB8"/>
    <w:rsid w:val="0059542C"/>
    <w:rsid w:val="005A114E"/>
    <w:rsid w:val="005A6F06"/>
    <w:rsid w:val="005B177B"/>
    <w:rsid w:val="005B56CE"/>
    <w:rsid w:val="005C08A4"/>
    <w:rsid w:val="005C3385"/>
    <w:rsid w:val="005C3BC7"/>
    <w:rsid w:val="005D3419"/>
    <w:rsid w:val="005D787D"/>
    <w:rsid w:val="005D7DB0"/>
    <w:rsid w:val="005E4665"/>
    <w:rsid w:val="005E4BCA"/>
    <w:rsid w:val="005F18C9"/>
    <w:rsid w:val="005F71E5"/>
    <w:rsid w:val="0060207A"/>
    <w:rsid w:val="0060409B"/>
    <w:rsid w:val="00606458"/>
    <w:rsid w:val="006069E5"/>
    <w:rsid w:val="006130A6"/>
    <w:rsid w:val="006150F9"/>
    <w:rsid w:val="0062066F"/>
    <w:rsid w:val="00627265"/>
    <w:rsid w:val="00631994"/>
    <w:rsid w:val="00634444"/>
    <w:rsid w:val="00653B6D"/>
    <w:rsid w:val="006542A8"/>
    <w:rsid w:val="00677B50"/>
    <w:rsid w:val="00680BE2"/>
    <w:rsid w:val="00682022"/>
    <w:rsid w:val="0068400F"/>
    <w:rsid w:val="00691B4F"/>
    <w:rsid w:val="00692292"/>
    <w:rsid w:val="006977C0"/>
    <w:rsid w:val="006A2051"/>
    <w:rsid w:val="006B3C2B"/>
    <w:rsid w:val="006B441A"/>
    <w:rsid w:val="006C4981"/>
    <w:rsid w:val="006C7CEA"/>
    <w:rsid w:val="006D2831"/>
    <w:rsid w:val="006D6B28"/>
    <w:rsid w:val="006E3662"/>
    <w:rsid w:val="006F1BBF"/>
    <w:rsid w:val="00701792"/>
    <w:rsid w:val="007028B1"/>
    <w:rsid w:val="00703029"/>
    <w:rsid w:val="00703665"/>
    <w:rsid w:val="0071245F"/>
    <w:rsid w:val="007131F1"/>
    <w:rsid w:val="007237D2"/>
    <w:rsid w:val="00732733"/>
    <w:rsid w:val="0073615F"/>
    <w:rsid w:val="00736F04"/>
    <w:rsid w:val="00741FEF"/>
    <w:rsid w:val="00745C63"/>
    <w:rsid w:val="00761D37"/>
    <w:rsid w:val="00761DEF"/>
    <w:rsid w:val="007662EB"/>
    <w:rsid w:val="0076742A"/>
    <w:rsid w:val="00771791"/>
    <w:rsid w:val="00773731"/>
    <w:rsid w:val="00782BCC"/>
    <w:rsid w:val="0079115A"/>
    <w:rsid w:val="007942E0"/>
    <w:rsid w:val="007951BA"/>
    <w:rsid w:val="0079562A"/>
    <w:rsid w:val="007A04DA"/>
    <w:rsid w:val="007B3A87"/>
    <w:rsid w:val="007B7373"/>
    <w:rsid w:val="007B7FBA"/>
    <w:rsid w:val="007C1549"/>
    <w:rsid w:val="007D3747"/>
    <w:rsid w:val="007E3045"/>
    <w:rsid w:val="007E5BEA"/>
    <w:rsid w:val="007E6BF5"/>
    <w:rsid w:val="007F08CA"/>
    <w:rsid w:val="007F1907"/>
    <w:rsid w:val="008039DA"/>
    <w:rsid w:val="0082571F"/>
    <w:rsid w:val="00827AC0"/>
    <w:rsid w:val="008363FE"/>
    <w:rsid w:val="00846F74"/>
    <w:rsid w:val="00850D31"/>
    <w:rsid w:val="00851FC5"/>
    <w:rsid w:val="00852DC3"/>
    <w:rsid w:val="00855604"/>
    <w:rsid w:val="00867096"/>
    <w:rsid w:val="008708F7"/>
    <w:rsid w:val="00874B91"/>
    <w:rsid w:val="00882DE6"/>
    <w:rsid w:val="00891A3E"/>
    <w:rsid w:val="008A0E21"/>
    <w:rsid w:val="008A0FA0"/>
    <w:rsid w:val="008B146A"/>
    <w:rsid w:val="008B1E48"/>
    <w:rsid w:val="008B240A"/>
    <w:rsid w:val="008B4B91"/>
    <w:rsid w:val="008B6DA7"/>
    <w:rsid w:val="008C3F47"/>
    <w:rsid w:val="008C637C"/>
    <w:rsid w:val="008E55C2"/>
    <w:rsid w:val="008E56DF"/>
    <w:rsid w:val="008E7668"/>
    <w:rsid w:val="008F2891"/>
    <w:rsid w:val="00900869"/>
    <w:rsid w:val="0090438B"/>
    <w:rsid w:val="0090582C"/>
    <w:rsid w:val="00916416"/>
    <w:rsid w:val="00916B51"/>
    <w:rsid w:val="00917035"/>
    <w:rsid w:val="009218A4"/>
    <w:rsid w:val="009278AD"/>
    <w:rsid w:val="009311BD"/>
    <w:rsid w:val="00932444"/>
    <w:rsid w:val="00932EF2"/>
    <w:rsid w:val="00937E11"/>
    <w:rsid w:val="009444AE"/>
    <w:rsid w:val="009449B8"/>
    <w:rsid w:val="00953011"/>
    <w:rsid w:val="00966989"/>
    <w:rsid w:val="00966E15"/>
    <w:rsid w:val="00970F9F"/>
    <w:rsid w:val="00972646"/>
    <w:rsid w:val="00977C06"/>
    <w:rsid w:val="009839F0"/>
    <w:rsid w:val="00994888"/>
    <w:rsid w:val="009950E2"/>
    <w:rsid w:val="009B0581"/>
    <w:rsid w:val="009B2964"/>
    <w:rsid w:val="009B2A83"/>
    <w:rsid w:val="009B68B5"/>
    <w:rsid w:val="009C4207"/>
    <w:rsid w:val="009C6ACC"/>
    <w:rsid w:val="009D1EF8"/>
    <w:rsid w:val="009D7FAC"/>
    <w:rsid w:val="009E268B"/>
    <w:rsid w:val="009E4DE1"/>
    <w:rsid w:val="009E5297"/>
    <w:rsid w:val="00A00EE7"/>
    <w:rsid w:val="00A036C8"/>
    <w:rsid w:val="00A05C4B"/>
    <w:rsid w:val="00A06F7A"/>
    <w:rsid w:val="00A07D12"/>
    <w:rsid w:val="00A1150B"/>
    <w:rsid w:val="00A14150"/>
    <w:rsid w:val="00A149B5"/>
    <w:rsid w:val="00A1638A"/>
    <w:rsid w:val="00A230DC"/>
    <w:rsid w:val="00A332BB"/>
    <w:rsid w:val="00A34D9D"/>
    <w:rsid w:val="00A36E79"/>
    <w:rsid w:val="00A57A50"/>
    <w:rsid w:val="00A57B5A"/>
    <w:rsid w:val="00A61853"/>
    <w:rsid w:val="00A624A6"/>
    <w:rsid w:val="00A71C70"/>
    <w:rsid w:val="00A74FC9"/>
    <w:rsid w:val="00A811AA"/>
    <w:rsid w:val="00A90A18"/>
    <w:rsid w:val="00A94FF6"/>
    <w:rsid w:val="00A96AEB"/>
    <w:rsid w:val="00AB2D72"/>
    <w:rsid w:val="00AC0BDB"/>
    <w:rsid w:val="00AC2290"/>
    <w:rsid w:val="00AD7B4C"/>
    <w:rsid w:val="00AF4934"/>
    <w:rsid w:val="00AF6995"/>
    <w:rsid w:val="00B01B59"/>
    <w:rsid w:val="00B06DA1"/>
    <w:rsid w:val="00B07870"/>
    <w:rsid w:val="00B10024"/>
    <w:rsid w:val="00B21457"/>
    <w:rsid w:val="00B30692"/>
    <w:rsid w:val="00B32C36"/>
    <w:rsid w:val="00B35310"/>
    <w:rsid w:val="00B51CFD"/>
    <w:rsid w:val="00B55DC9"/>
    <w:rsid w:val="00B606D7"/>
    <w:rsid w:val="00B61817"/>
    <w:rsid w:val="00B6775F"/>
    <w:rsid w:val="00B71B57"/>
    <w:rsid w:val="00B85DC3"/>
    <w:rsid w:val="00B861C9"/>
    <w:rsid w:val="00B94A3E"/>
    <w:rsid w:val="00BB19B5"/>
    <w:rsid w:val="00BB231B"/>
    <w:rsid w:val="00BB4B32"/>
    <w:rsid w:val="00BB6609"/>
    <w:rsid w:val="00BD0F90"/>
    <w:rsid w:val="00BF0865"/>
    <w:rsid w:val="00BF2FE7"/>
    <w:rsid w:val="00BF464A"/>
    <w:rsid w:val="00BF50BE"/>
    <w:rsid w:val="00C064C8"/>
    <w:rsid w:val="00C07FE7"/>
    <w:rsid w:val="00C105F0"/>
    <w:rsid w:val="00C2041E"/>
    <w:rsid w:val="00C220B1"/>
    <w:rsid w:val="00C41279"/>
    <w:rsid w:val="00C52958"/>
    <w:rsid w:val="00C56FFD"/>
    <w:rsid w:val="00C619D8"/>
    <w:rsid w:val="00C67323"/>
    <w:rsid w:val="00C7054A"/>
    <w:rsid w:val="00C72B70"/>
    <w:rsid w:val="00C83AC1"/>
    <w:rsid w:val="00C85140"/>
    <w:rsid w:val="00C85BBB"/>
    <w:rsid w:val="00C86086"/>
    <w:rsid w:val="00C86CC6"/>
    <w:rsid w:val="00C905E0"/>
    <w:rsid w:val="00C9417D"/>
    <w:rsid w:val="00CA2115"/>
    <w:rsid w:val="00CB5972"/>
    <w:rsid w:val="00CC6E40"/>
    <w:rsid w:val="00CD2C32"/>
    <w:rsid w:val="00CD5FE7"/>
    <w:rsid w:val="00CE2D91"/>
    <w:rsid w:val="00CE4460"/>
    <w:rsid w:val="00CF5745"/>
    <w:rsid w:val="00D02B36"/>
    <w:rsid w:val="00D05D63"/>
    <w:rsid w:val="00D1304F"/>
    <w:rsid w:val="00D1776A"/>
    <w:rsid w:val="00D22F47"/>
    <w:rsid w:val="00D23AAB"/>
    <w:rsid w:val="00D43D5F"/>
    <w:rsid w:val="00D467EE"/>
    <w:rsid w:val="00D90F22"/>
    <w:rsid w:val="00DA0E80"/>
    <w:rsid w:val="00DA2C17"/>
    <w:rsid w:val="00DA7B2F"/>
    <w:rsid w:val="00DB2219"/>
    <w:rsid w:val="00DC36D6"/>
    <w:rsid w:val="00DC5C1C"/>
    <w:rsid w:val="00DC7045"/>
    <w:rsid w:val="00DD0B8C"/>
    <w:rsid w:val="00DD4CF0"/>
    <w:rsid w:val="00DE5BFD"/>
    <w:rsid w:val="00E02B64"/>
    <w:rsid w:val="00E112DD"/>
    <w:rsid w:val="00E13E51"/>
    <w:rsid w:val="00E20BB1"/>
    <w:rsid w:val="00E20FBC"/>
    <w:rsid w:val="00E41D87"/>
    <w:rsid w:val="00E425C5"/>
    <w:rsid w:val="00E6198C"/>
    <w:rsid w:val="00E63BA2"/>
    <w:rsid w:val="00E73F04"/>
    <w:rsid w:val="00E90B6F"/>
    <w:rsid w:val="00EB0622"/>
    <w:rsid w:val="00EC235E"/>
    <w:rsid w:val="00EC5BA2"/>
    <w:rsid w:val="00ED0ACD"/>
    <w:rsid w:val="00EE4CB2"/>
    <w:rsid w:val="00EF1FE8"/>
    <w:rsid w:val="00EF48BD"/>
    <w:rsid w:val="00F07B81"/>
    <w:rsid w:val="00F07C7D"/>
    <w:rsid w:val="00F10B25"/>
    <w:rsid w:val="00F10E1B"/>
    <w:rsid w:val="00F26B0B"/>
    <w:rsid w:val="00F41582"/>
    <w:rsid w:val="00F43D94"/>
    <w:rsid w:val="00F43E13"/>
    <w:rsid w:val="00F45710"/>
    <w:rsid w:val="00F545AA"/>
    <w:rsid w:val="00F618CE"/>
    <w:rsid w:val="00F6294C"/>
    <w:rsid w:val="00F65545"/>
    <w:rsid w:val="00F70E02"/>
    <w:rsid w:val="00F737E1"/>
    <w:rsid w:val="00F73C5A"/>
    <w:rsid w:val="00F85B1C"/>
    <w:rsid w:val="00F93596"/>
    <w:rsid w:val="00F943A9"/>
    <w:rsid w:val="00FA17F6"/>
    <w:rsid w:val="00FA1A87"/>
    <w:rsid w:val="00FA4A48"/>
    <w:rsid w:val="00FA5C05"/>
    <w:rsid w:val="00FB286F"/>
    <w:rsid w:val="00FB6B9B"/>
    <w:rsid w:val="00FC1A53"/>
    <w:rsid w:val="00FC2106"/>
    <w:rsid w:val="00FC2D6D"/>
    <w:rsid w:val="00FD2335"/>
    <w:rsid w:val="00FD2E1E"/>
    <w:rsid w:val="00FD416E"/>
    <w:rsid w:val="00FF16EE"/>
    <w:rsid w:val="00FF21C6"/>
    <w:rsid w:val="00FF3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97D211"/>
  <w15:docId w15:val="{BE655F70-7236-4254-85AC-CB1F149BC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9"/>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D2E1E"/>
    <w:pPr>
      <w:spacing w:before="240" w:line="360" w:lineRule="auto"/>
      <w:jc w:val="both"/>
    </w:pPr>
    <w:rPr>
      <w:rFonts w:ascii="Arial" w:eastAsia="Calibri" w:hAnsi="Arial"/>
      <w:sz w:val="22"/>
      <w:szCs w:val="22"/>
      <w:lang w:val="en-GB" w:eastAsia="en-GB"/>
    </w:rPr>
  </w:style>
  <w:style w:type="paragraph" w:styleId="Heading1">
    <w:name w:val="heading 1"/>
    <w:basedOn w:val="Normal"/>
    <w:next w:val="Normal"/>
    <w:link w:val="Heading1Char"/>
    <w:uiPriority w:val="99"/>
    <w:rsid w:val="00FD2E1E"/>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rsid w:val="00FD2E1E"/>
    <w:pPr>
      <w:keepNext/>
      <w:spacing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rsid w:val="00FD2E1E"/>
    <w:pPr>
      <w:keepNext/>
      <w:spacing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rsid w:val="00FD2E1E"/>
    <w:pPr>
      <w:keepNext/>
      <w:spacing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rsid w:val="00FD2E1E"/>
    <w:pPr>
      <w:spacing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rsid w:val="00FD2E1E"/>
    <w:pPr>
      <w:spacing w:after="60"/>
      <w:outlineLvl w:val="5"/>
    </w:pPr>
    <w:rPr>
      <w:rFonts w:asciiTheme="minorHAnsi" w:eastAsiaTheme="minorEastAsia" w:hAnsiTheme="minorHAnsi" w:cstheme="minorBidi"/>
      <w:b/>
      <w:bCs/>
    </w:rPr>
  </w:style>
  <w:style w:type="paragraph" w:styleId="Heading7">
    <w:name w:val="heading 7"/>
    <w:basedOn w:val="Normal"/>
    <w:next w:val="Normal"/>
    <w:link w:val="Heading7Char"/>
    <w:rsid w:val="00FD2E1E"/>
    <w:pPr>
      <w:spacing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rsid w:val="00FD2E1E"/>
    <w:pPr>
      <w:spacing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rsid w:val="00FD2E1E"/>
    <w:pPr>
      <w:spacing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34D9D"/>
    <w:rPr>
      <w:color w:val="0000FF"/>
      <w:u w:val="single"/>
    </w:rPr>
  </w:style>
  <w:style w:type="table" w:styleId="TableGrid">
    <w:name w:val="Table Grid"/>
    <w:basedOn w:val="TableNormal"/>
    <w:uiPriority w:val="99"/>
    <w:rsid w:val="00FD2E1E"/>
    <w:rPr>
      <w:rFonts w:ascii="Arial" w:eastAsia="Calibri" w:hAnsi="Arial"/>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9"/>
    <w:rsid w:val="00FD2E1E"/>
    <w:rPr>
      <w:rFonts w:ascii="Cambria" w:hAnsi="Cambria"/>
      <w:b/>
      <w:bCs/>
      <w:color w:val="365F91"/>
      <w:sz w:val="28"/>
      <w:szCs w:val="28"/>
      <w:lang w:val="en-GB" w:eastAsia="en-GB"/>
    </w:rPr>
  </w:style>
  <w:style w:type="paragraph" w:customStyle="1" w:styleId="MRDefinitions1">
    <w:name w:val="M&amp;R Definitions 1"/>
    <w:aliases w:val="M&amp;Rdef1"/>
    <w:basedOn w:val="Normal"/>
    <w:uiPriority w:val="24"/>
    <w:qFormat/>
    <w:rsid w:val="00FD2E1E"/>
    <w:pPr>
      <w:numPr>
        <w:numId w:val="4"/>
      </w:numPr>
    </w:pPr>
    <w:rPr>
      <w:rFonts w:cs="Arial"/>
    </w:rPr>
  </w:style>
  <w:style w:type="paragraph" w:customStyle="1" w:styleId="MRDefinitions2">
    <w:name w:val="M&amp;R Definitions 2"/>
    <w:aliases w:val="M&amp;Rdef2"/>
    <w:basedOn w:val="Normal"/>
    <w:uiPriority w:val="24"/>
    <w:qFormat/>
    <w:rsid w:val="00FD2E1E"/>
    <w:pPr>
      <w:numPr>
        <w:ilvl w:val="1"/>
        <w:numId w:val="4"/>
      </w:numPr>
      <w:tabs>
        <w:tab w:val="left" w:pos="1440"/>
      </w:tabs>
    </w:pPr>
  </w:style>
  <w:style w:type="paragraph" w:customStyle="1" w:styleId="MRDefinitions3">
    <w:name w:val="M&amp;R Definitions 3"/>
    <w:aliases w:val="M&amp;Rdef3"/>
    <w:basedOn w:val="Normal"/>
    <w:uiPriority w:val="24"/>
    <w:qFormat/>
    <w:rsid w:val="00FD2E1E"/>
    <w:pPr>
      <w:numPr>
        <w:ilvl w:val="2"/>
        <w:numId w:val="4"/>
      </w:numPr>
      <w:tabs>
        <w:tab w:val="left" w:pos="2160"/>
      </w:tabs>
    </w:pPr>
  </w:style>
  <w:style w:type="paragraph" w:customStyle="1" w:styleId="MRDefinitions4">
    <w:name w:val="M&amp;R Definitions 4"/>
    <w:aliases w:val="M&amp;Rdef4"/>
    <w:basedOn w:val="Normal"/>
    <w:uiPriority w:val="24"/>
    <w:rsid w:val="00FD2E1E"/>
    <w:pPr>
      <w:numPr>
        <w:ilvl w:val="3"/>
        <w:numId w:val="4"/>
      </w:numPr>
      <w:tabs>
        <w:tab w:val="left" w:pos="2880"/>
      </w:tabs>
    </w:pPr>
  </w:style>
  <w:style w:type="paragraph" w:customStyle="1" w:styleId="MRDefinitions5">
    <w:name w:val="M&amp;R Definitions 5"/>
    <w:aliases w:val="M&amp;Rdef5"/>
    <w:basedOn w:val="Normal"/>
    <w:uiPriority w:val="24"/>
    <w:rsid w:val="00FD2E1E"/>
    <w:pPr>
      <w:numPr>
        <w:ilvl w:val="4"/>
        <w:numId w:val="4"/>
      </w:numPr>
      <w:tabs>
        <w:tab w:val="left" w:pos="3600"/>
      </w:tabs>
    </w:pPr>
  </w:style>
  <w:style w:type="paragraph" w:customStyle="1" w:styleId="MRHeading10">
    <w:name w:val="M&amp;R Heading 1"/>
    <w:aliases w:val="M&amp;R H1"/>
    <w:basedOn w:val="Normal"/>
    <w:uiPriority w:val="9"/>
    <w:qFormat/>
    <w:rsid w:val="00FD2E1E"/>
    <w:pPr>
      <w:keepNext/>
      <w:keepLines/>
      <w:numPr>
        <w:numId w:val="5"/>
      </w:numPr>
      <w:tabs>
        <w:tab w:val="left" w:pos="720"/>
      </w:tabs>
      <w:outlineLvl w:val="0"/>
    </w:pPr>
    <w:rPr>
      <w:b/>
      <w:u w:val="single"/>
    </w:rPr>
  </w:style>
  <w:style w:type="paragraph" w:customStyle="1" w:styleId="MRHeading20">
    <w:name w:val="M&amp;R Heading 2"/>
    <w:aliases w:val="M&amp;R H2"/>
    <w:basedOn w:val="Normal"/>
    <w:uiPriority w:val="9"/>
    <w:qFormat/>
    <w:rsid w:val="00FD2E1E"/>
    <w:pPr>
      <w:numPr>
        <w:ilvl w:val="1"/>
        <w:numId w:val="5"/>
      </w:numPr>
      <w:tabs>
        <w:tab w:val="left" w:pos="720"/>
      </w:tabs>
      <w:outlineLvl w:val="1"/>
    </w:pPr>
  </w:style>
  <w:style w:type="paragraph" w:customStyle="1" w:styleId="MRHeading30">
    <w:name w:val="M&amp;R Heading 3"/>
    <w:aliases w:val="M&amp;R H3"/>
    <w:basedOn w:val="Normal"/>
    <w:uiPriority w:val="9"/>
    <w:qFormat/>
    <w:rsid w:val="00FD2E1E"/>
    <w:pPr>
      <w:numPr>
        <w:ilvl w:val="2"/>
        <w:numId w:val="5"/>
      </w:numPr>
      <w:tabs>
        <w:tab w:val="left" w:pos="1797"/>
      </w:tabs>
      <w:outlineLvl w:val="2"/>
    </w:pPr>
  </w:style>
  <w:style w:type="paragraph" w:customStyle="1" w:styleId="MRHeading40">
    <w:name w:val="M&amp;R Heading 4"/>
    <w:aliases w:val="M&amp;R H4"/>
    <w:basedOn w:val="Normal"/>
    <w:uiPriority w:val="9"/>
    <w:rsid w:val="00FD2E1E"/>
    <w:pPr>
      <w:numPr>
        <w:ilvl w:val="3"/>
        <w:numId w:val="5"/>
      </w:numPr>
      <w:tabs>
        <w:tab w:val="left" w:pos="2517"/>
      </w:tabs>
      <w:outlineLvl w:val="3"/>
    </w:pPr>
  </w:style>
  <w:style w:type="paragraph" w:customStyle="1" w:styleId="MRHeading50">
    <w:name w:val="M&amp;R Heading 5"/>
    <w:aliases w:val="M&amp;R H5"/>
    <w:basedOn w:val="Normal"/>
    <w:uiPriority w:val="9"/>
    <w:rsid w:val="00FD2E1E"/>
    <w:pPr>
      <w:numPr>
        <w:ilvl w:val="4"/>
        <w:numId w:val="5"/>
      </w:numPr>
      <w:tabs>
        <w:tab w:val="left" w:pos="3238"/>
      </w:tabs>
      <w:outlineLvl w:val="4"/>
    </w:pPr>
  </w:style>
  <w:style w:type="paragraph" w:customStyle="1" w:styleId="MRHeading60">
    <w:name w:val="M&amp;R Heading 6"/>
    <w:aliases w:val="M&amp;R H6"/>
    <w:basedOn w:val="Normal"/>
    <w:uiPriority w:val="9"/>
    <w:rsid w:val="00FD2E1E"/>
    <w:pPr>
      <w:numPr>
        <w:ilvl w:val="5"/>
        <w:numId w:val="5"/>
      </w:numPr>
      <w:tabs>
        <w:tab w:val="left" w:pos="3958"/>
      </w:tabs>
      <w:outlineLvl w:val="5"/>
    </w:pPr>
  </w:style>
  <w:style w:type="paragraph" w:customStyle="1" w:styleId="MRHeading70">
    <w:name w:val="M&amp;R Heading 7"/>
    <w:aliases w:val="M&amp;R H7"/>
    <w:basedOn w:val="Normal"/>
    <w:uiPriority w:val="9"/>
    <w:rsid w:val="00FD2E1E"/>
    <w:pPr>
      <w:numPr>
        <w:ilvl w:val="6"/>
        <w:numId w:val="5"/>
      </w:numPr>
      <w:tabs>
        <w:tab w:val="left" w:pos="4678"/>
      </w:tabs>
      <w:outlineLvl w:val="6"/>
    </w:pPr>
  </w:style>
  <w:style w:type="paragraph" w:customStyle="1" w:styleId="MRHeading80">
    <w:name w:val="M&amp;R Heading 8"/>
    <w:aliases w:val="M&amp;R H8"/>
    <w:basedOn w:val="Normal"/>
    <w:uiPriority w:val="9"/>
    <w:rsid w:val="00FD2E1E"/>
    <w:pPr>
      <w:numPr>
        <w:ilvl w:val="7"/>
        <w:numId w:val="5"/>
      </w:numPr>
      <w:tabs>
        <w:tab w:val="left" w:pos="5398"/>
      </w:tabs>
      <w:outlineLvl w:val="7"/>
    </w:pPr>
  </w:style>
  <w:style w:type="paragraph" w:customStyle="1" w:styleId="MRHeading90">
    <w:name w:val="M&amp;R Heading 9"/>
    <w:aliases w:val="M&amp;R H9"/>
    <w:basedOn w:val="Normal"/>
    <w:uiPriority w:val="9"/>
    <w:rsid w:val="00FD2E1E"/>
    <w:pPr>
      <w:numPr>
        <w:ilvl w:val="8"/>
        <w:numId w:val="5"/>
      </w:numPr>
      <w:tabs>
        <w:tab w:val="left" w:pos="6118"/>
      </w:tabs>
      <w:outlineLvl w:val="8"/>
    </w:pPr>
  </w:style>
  <w:style w:type="paragraph" w:customStyle="1" w:styleId="MRLMA1">
    <w:name w:val="M&amp;R LMA 1"/>
    <w:aliases w:val="M&amp;Rlma1"/>
    <w:basedOn w:val="Normal"/>
    <w:qFormat/>
    <w:rsid w:val="00FD2E1E"/>
    <w:pPr>
      <w:numPr>
        <w:numId w:val="6"/>
      </w:numPr>
      <w:tabs>
        <w:tab w:val="left" w:pos="720"/>
      </w:tabs>
    </w:pPr>
  </w:style>
  <w:style w:type="paragraph" w:customStyle="1" w:styleId="MRLMA2">
    <w:name w:val="M&amp;R LMA 2"/>
    <w:aliases w:val="M&amp;Rlma2"/>
    <w:basedOn w:val="Normal"/>
    <w:qFormat/>
    <w:rsid w:val="00FD2E1E"/>
    <w:pPr>
      <w:numPr>
        <w:ilvl w:val="1"/>
        <w:numId w:val="6"/>
      </w:numPr>
      <w:tabs>
        <w:tab w:val="left" w:pos="1440"/>
      </w:tabs>
    </w:pPr>
  </w:style>
  <w:style w:type="paragraph" w:customStyle="1" w:styleId="MRLMA3">
    <w:name w:val="M&amp;R LMA 3"/>
    <w:aliases w:val="M&amp;Rlma3"/>
    <w:basedOn w:val="Normal"/>
    <w:qFormat/>
    <w:rsid w:val="00FD2E1E"/>
    <w:pPr>
      <w:numPr>
        <w:ilvl w:val="2"/>
        <w:numId w:val="6"/>
      </w:numPr>
    </w:pPr>
  </w:style>
  <w:style w:type="paragraph" w:customStyle="1" w:styleId="MRLMA4">
    <w:name w:val="M&amp;R LMA 4"/>
    <w:aliases w:val="M&amp;Rlma4"/>
    <w:basedOn w:val="Normal"/>
    <w:rsid w:val="00FD2E1E"/>
    <w:pPr>
      <w:numPr>
        <w:ilvl w:val="3"/>
        <w:numId w:val="6"/>
      </w:numPr>
    </w:pPr>
  </w:style>
  <w:style w:type="paragraph" w:customStyle="1" w:styleId="MRLMA5">
    <w:name w:val="M&amp;R LMA 5"/>
    <w:aliases w:val="M&amp;Rlma5"/>
    <w:basedOn w:val="Normal"/>
    <w:rsid w:val="00FD2E1E"/>
    <w:pPr>
      <w:numPr>
        <w:ilvl w:val="4"/>
        <w:numId w:val="6"/>
      </w:numPr>
    </w:pPr>
  </w:style>
  <w:style w:type="paragraph" w:customStyle="1" w:styleId="MRLMA6">
    <w:name w:val="M&amp;R LMA 6"/>
    <w:aliases w:val="M&amp;Rlma6"/>
    <w:basedOn w:val="Normal"/>
    <w:rsid w:val="00FD2E1E"/>
    <w:pPr>
      <w:numPr>
        <w:ilvl w:val="5"/>
        <w:numId w:val="6"/>
      </w:numPr>
    </w:pPr>
  </w:style>
  <w:style w:type="paragraph" w:customStyle="1" w:styleId="MRLMA7">
    <w:name w:val="M&amp;R LMA 7"/>
    <w:aliases w:val="M&amp;Rlma7"/>
    <w:basedOn w:val="Normal"/>
    <w:rsid w:val="00FD2E1E"/>
    <w:pPr>
      <w:numPr>
        <w:ilvl w:val="6"/>
        <w:numId w:val="6"/>
      </w:numPr>
    </w:pPr>
  </w:style>
  <w:style w:type="paragraph" w:customStyle="1" w:styleId="MRLMA8">
    <w:name w:val="M&amp;R LMA 8"/>
    <w:aliases w:val="M&amp;Rlma8"/>
    <w:basedOn w:val="Normal"/>
    <w:uiPriority w:val="49"/>
    <w:rsid w:val="00FD2E1E"/>
    <w:pPr>
      <w:numPr>
        <w:ilvl w:val="7"/>
        <w:numId w:val="6"/>
      </w:numPr>
    </w:pPr>
  </w:style>
  <w:style w:type="paragraph" w:customStyle="1" w:styleId="MRLMA9">
    <w:name w:val="M&amp;R LMA 9"/>
    <w:aliases w:val="M&amp;Rlma9"/>
    <w:basedOn w:val="Normal"/>
    <w:rsid w:val="00FD2E1E"/>
    <w:pPr>
      <w:numPr>
        <w:ilvl w:val="8"/>
        <w:numId w:val="6"/>
      </w:numPr>
      <w:tabs>
        <w:tab w:val="left" w:pos="6481"/>
      </w:tabs>
    </w:pPr>
  </w:style>
  <w:style w:type="paragraph" w:customStyle="1" w:styleId="MRNoHead1">
    <w:name w:val="M&amp;R No Head 1"/>
    <w:aliases w:val="M&amp;RnoH1"/>
    <w:basedOn w:val="Normal"/>
    <w:qFormat/>
    <w:rsid w:val="00FD2E1E"/>
    <w:pPr>
      <w:numPr>
        <w:numId w:val="7"/>
      </w:numPr>
      <w:tabs>
        <w:tab w:val="left" w:pos="720"/>
      </w:tabs>
      <w:outlineLvl w:val="0"/>
    </w:pPr>
  </w:style>
  <w:style w:type="paragraph" w:customStyle="1" w:styleId="MRNoHead2">
    <w:name w:val="M&amp;R No Head 2"/>
    <w:aliases w:val="M&amp;RnoH2"/>
    <w:basedOn w:val="Normal"/>
    <w:qFormat/>
    <w:rsid w:val="00FD2E1E"/>
    <w:pPr>
      <w:numPr>
        <w:ilvl w:val="1"/>
        <w:numId w:val="7"/>
      </w:numPr>
      <w:tabs>
        <w:tab w:val="left" w:pos="1440"/>
      </w:tabs>
      <w:outlineLvl w:val="1"/>
    </w:pPr>
  </w:style>
  <w:style w:type="paragraph" w:customStyle="1" w:styleId="MRNoHead3">
    <w:name w:val="M&amp;R No Head 3"/>
    <w:aliases w:val="M&amp;RnoH3"/>
    <w:basedOn w:val="Normal"/>
    <w:qFormat/>
    <w:rsid w:val="00FD2E1E"/>
    <w:pPr>
      <w:numPr>
        <w:ilvl w:val="2"/>
        <w:numId w:val="7"/>
      </w:numPr>
      <w:tabs>
        <w:tab w:val="left" w:pos="2517"/>
      </w:tabs>
      <w:outlineLvl w:val="2"/>
    </w:pPr>
  </w:style>
  <w:style w:type="paragraph" w:customStyle="1" w:styleId="MRNoHead4">
    <w:name w:val="M&amp;R No Head 4"/>
    <w:aliases w:val="M&amp;RnoH4"/>
    <w:basedOn w:val="Normal"/>
    <w:rsid w:val="00FD2E1E"/>
    <w:pPr>
      <w:numPr>
        <w:ilvl w:val="3"/>
        <w:numId w:val="7"/>
      </w:numPr>
      <w:outlineLvl w:val="3"/>
    </w:pPr>
  </w:style>
  <w:style w:type="paragraph" w:customStyle="1" w:styleId="MRNoHead5">
    <w:name w:val="M&amp;R No Head 5"/>
    <w:aliases w:val="M&amp;RnoH5"/>
    <w:basedOn w:val="Normal"/>
    <w:rsid w:val="00FD2E1E"/>
    <w:pPr>
      <w:numPr>
        <w:ilvl w:val="4"/>
        <w:numId w:val="7"/>
      </w:numPr>
      <w:outlineLvl w:val="4"/>
    </w:pPr>
  </w:style>
  <w:style w:type="paragraph" w:customStyle="1" w:styleId="MRNoHead6">
    <w:name w:val="M&amp;R No Head 6"/>
    <w:aliases w:val="M&amp;RnoH6"/>
    <w:basedOn w:val="Normal"/>
    <w:rsid w:val="00FD2E1E"/>
    <w:pPr>
      <w:numPr>
        <w:ilvl w:val="5"/>
        <w:numId w:val="7"/>
      </w:numPr>
      <w:outlineLvl w:val="5"/>
    </w:pPr>
  </w:style>
  <w:style w:type="paragraph" w:customStyle="1" w:styleId="MRNoHead7">
    <w:name w:val="M&amp;R No Head 7"/>
    <w:aliases w:val="M&amp;RnoH7"/>
    <w:basedOn w:val="Normal"/>
    <w:rsid w:val="00FD2E1E"/>
    <w:pPr>
      <w:numPr>
        <w:ilvl w:val="6"/>
        <w:numId w:val="7"/>
      </w:numPr>
      <w:outlineLvl w:val="6"/>
    </w:pPr>
  </w:style>
  <w:style w:type="paragraph" w:customStyle="1" w:styleId="MRNoHead8">
    <w:name w:val="M&amp;R No Head 8"/>
    <w:aliases w:val="M&amp;RnoH8"/>
    <w:basedOn w:val="Normal"/>
    <w:rsid w:val="00FD2E1E"/>
    <w:pPr>
      <w:numPr>
        <w:ilvl w:val="7"/>
        <w:numId w:val="7"/>
      </w:numPr>
      <w:outlineLvl w:val="7"/>
    </w:pPr>
  </w:style>
  <w:style w:type="paragraph" w:customStyle="1" w:styleId="MRNoHead9">
    <w:name w:val="M&amp;R No Head 9"/>
    <w:aliases w:val="M&amp;RnoH9"/>
    <w:basedOn w:val="Normal"/>
    <w:rsid w:val="00FD2E1E"/>
    <w:pPr>
      <w:numPr>
        <w:ilvl w:val="8"/>
        <w:numId w:val="7"/>
      </w:numPr>
      <w:outlineLvl w:val="8"/>
    </w:pPr>
  </w:style>
  <w:style w:type="paragraph" w:customStyle="1" w:styleId="MRPARTS">
    <w:name w:val="M&amp;R PARTS"/>
    <w:basedOn w:val="Normal"/>
    <w:next w:val="Normal"/>
    <w:uiPriority w:val="41"/>
    <w:qFormat/>
    <w:rsid w:val="00FD2E1E"/>
    <w:pPr>
      <w:numPr>
        <w:numId w:val="9"/>
      </w:numPr>
    </w:pPr>
    <w:rPr>
      <w:b/>
      <w:caps/>
    </w:rPr>
  </w:style>
  <w:style w:type="paragraph" w:customStyle="1" w:styleId="MRParties">
    <w:name w:val="M&amp;R Parties"/>
    <w:basedOn w:val="Normal"/>
    <w:uiPriority w:val="43"/>
    <w:qFormat/>
    <w:rsid w:val="00FD2E1E"/>
    <w:pPr>
      <w:numPr>
        <w:numId w:val="8"/>
      </w:numPr>
      <w:tabs>
        <w:tab w:val="left" w:pos="720"/>
      </w:tabs>
    </w:pPr>
  </w:style>
  <w:style w:type="paragraph" w:customStyle="1" w:styleId="MRRecital1">
    <w:name w:val="M&amp;R Recital 1"/>
    <w:aliases w:val="M&amp;Rrec1"/>
    <w:basedOn w:val="Normal"/>
    <w:uiPriority w:val="39"/>
    <w:qFormat/>
    <w:rsid w:val="00FD2E1E"/>
    <w:pPr>
      <w:numPr>
        <w:numId w:val="10"/>
      </w:numPr>
      <w:tabs>
        <w:tab w:val="left" w:pos="720"/>
      </w:tabs>
    </w:pPr>
  </w:style>
  <w:style w:type="paragraph" w:customStyle="1" w:styleId="MRRecital2">
    <w:name w:val="M&amp;R Recital 2"/>
    <w:aliases w:val="M&amp;Rrec2"/>
    <w:basedOn w:val="Normal"/>
    <w:uiPriority w:val="39"/>
    <w:qFormat/>
    <w:rsid w:val="00FD2E1E"/>
    <w:pPr>
      <w:numPr>
        <w:ilvl w:val="1"/>
        <w:numId w:val="10"/>
      </w:numPr>
      <w:tabs>
        <w:tab w:val="left" w:pos="1440"/>
      </w:tabs>
    </w:pPr>
  </w:style>
  <w:style w:type="paragraph" w:customStyle="1" w:styleId="MRSchedule1">
    <w:name w:val="M&amp;R Schedule 1"/>
    <w:aliases w:val="M&amp;Rsch1"/>
    <w:basedOn w:val="Normal"/>
    <w:next w:val="Normal"/>
    <w:uiPriority w:val="29"/>
    <w:qFormat/>
    <w:rsid w:val="00FD2E1E"/>
    <w:pPr>
      <w:keepNext/>
      <w:keepLines/>
      <w:pageBreakBefore/>
      <w:numPr>
        <w:numId w:val="12"/>
      </w:numPr>
      <w:jc w:val="center"/>
      <w:outlineLvl w:val="0"/>
    </w:pPr>
    <w:rPr>
      <w:b/>
      <w:u w:val="single"/>
    </w:rPr>
  </w:style>
  <w:style w:type="paragraph" w:customStyle="1" w:styleId="MRSchedule2">
    <w:name w:val="M&amp;R Schedule 2"/>
    <w:aliases w:val="M&amp;Rsch2"/>
    <w:basedOn w:val="Normal"/>
    <w:uiPriority w:val="29"/>
    <w:qFormat/>
    <w:rsid w:val="00FD2E1E"/>
    <w:pPr>
      <w:keepNext/>
      <w:keepLines/>
      <w:numPr>
        <w:ilvl w:val="1"/>
        <w:numId w:val="12"/>
      </w:numPr>
      <w:jc w:val="center"/>
      <w:outlineLvl w:val="1"/>
    </w:pPr>
    <w:rPr>
      <w:u w:val="single"/>
    </w:rPr>
  </w:style>
  <w:style w:type="paragraph" w:customStyle="1" w:styleId="MRSchedule3">
    <w:name w:val="M&amp;R Schedule 3"/>
    <w:aliases w:val="M&amp;Rsch3"/>
    <w:basedOn w:val="Normal"/>
    <w:next w:val="Normal"/>
    <w:uiPriority w:val="29"/>
    <w:qFormat/>
    <w:rsid w:val="00FD2E1E"/>
    <w:pPr>
      <w:keepNext/>
      <w:keepLines/>
      <w:numPr>
        <w:ilvl w:val="2"/>
        <w:numId w:val="12"/>
      </w:numPr>
      <w:jc w:val="center"/>
      <w:outlineLvl w:val="2"/>
    </w:pPr>
    <w:rPr>
      <w:u w:val="single"/>
    </w:rPr>
  </w:style>
  <w:style w:type="paragraph" w:customStyle="1" w:styleId="MRSchedPara1">
    <w:name w:val="M&amp;R Sched Para 1"/>
    <w:aliases w:val="M&amp;RscP1"/>
    <w:basedOn w:val="Normal"/>
    <w:uiPriority w:val="34"/>
    <w:qFormat/>
    <w:rsid w:val="00FD2E1E"/>
    <w:pPr>
      <w:keepNext/>
      <w:keepLines/>
      <w:numPr>
        <w:numId w:val="11"/>
      </w:numPr>
      <w:outlineLvl w:val="0"/>
    </w:pPr>
    <w:rPr>
      <w:b/>
      <w:u w:val="single"/>
    </w:rPr>
  </w:style>
  <w:style w:type="paragraph" w:customStyle="1" w:styleId="MRSchedPara2">
    <w:name w:val="M&amp;R Sched Para 2"/>
    <w:aliases w:val="M&amp;RscP2"/>
    <w:basedOn w:val="Normal"/>
    <w:uiPriority w:val="34"/>
    <w:qFormat/>
    <w:rsid w:val="00FD2E1E"/>
    <w:pPr>
      <w:numPr>
        <w:ilvl w:val="1"/>
        <w:numId w:val="11"/>
      </w:numPr>
      <w:outlineLvl w:val="1"/>
    </w:pPr>
  </w:style>
  <w:style w:type="paragraph" w:customStyle="1" w:styleId="MRSchedPara3">
    <w:name w:val="M&amp;R Sched Para 3"/>
    <w:aliases w:val="M&amp;RscP3"/>
    <w:basedOn w:val="Normal"/>
    <w:uiPriority w:val="34"/>
    <w:qFormat/>
    <w:rsid w:val="00FD2E1E"/>
    <w:pPr>
      <w:numPr>
        <w:ilvl w:val="2"/>
        <w:numId w:val="11"/>
      </w:numPr>
      <w:tabs>
        <w:tab w:val="left" w:pos="1797"/>
      </w:tabs>
      <w:outlineLvl w:val="2"/>
    </w:pPr>
  </w:style>
  <w:style w:type="paragraph" w:customStyle="1" w:styleId="MRSchedPara4">
    <w:name w:val="M&amp;R Sched Para 4"/>
    <w:aliases w:val="M&amp;RscP4"/>
    <w:basedOn w:val="Normal"/>
    <w:uiPriority w:val="34"/>
    <w:rsid w:val="00FD2E1E"/>
    <w:pPr>
      <w:numPr>
        <w:ilvl w:val="3"/>
        <w:numId w:val="11"/>
      </w:numPr>
      <w:outlineLvl w:val="3"/>
    </w:pPr>
  </w:style>
  <w:style w:type="paragraph" w:customStyle="1" w:styleId="MRSchedPara5">
    <w:name w:val="M&amp;R Sched Para 5"/>
    <w:aliases w:val="M&amp;RscP5"/>
    <w:basedOn w:val="Normal"/>
    <w:uiPriority w:val="34"/>
    <w:rsid w:val="00FD2E1E"/>
    <w:pPr>
      <w:numPr>
        <w:ilvl w:val="4"/>
        <w:numId w:val="11"/>
      </w:numPr>
      <w:outlineLvl w:val="4"/>
    </w:pPr>
  </w:style>
  <w:style w:type="paragraph" w:customStyle="1" w:styleId="MRSchedPara6">
    <w:name w:val="M&amp;R Sched Para 6"/>
    <w:aliases w:val="M&amp;RscP6"/>
    <w:basedOn w:val="Normal"/>
    <w:uiPriority w:val="34"/>
    <w:rsid w:val="00FD2E1E"/>
    <w:pPr>
      <w:numPr>
        <w:ilvl w:val="5"/>
        <w:numId w:val="11"/>
      </w:numPr>
      <w:outlineLvl w:val="5"/>
    </w:pPr>
  </w:style>
  <w:style w:type="paragraph" w:customStyle="1" w:styleId="MRSchedPara7">
    <w:name w:val="M&amp;R Sched Para 7"/>
    <w:aliases w:val="M&amp;RscP7"/>
    <w:basedOn w:val="Normal"/>
    <w:uiPriority w:val="34"/>
    <w:rsid w:val="00FD2E1E"/>
    <w:pPr>
      <w:numPr>
        <w:ilvl w:val="6"/>
        <w:numId w:val="11"/>
      </w:numPr>
      <w:outlineLvl w:val="6"/>
    </w:pPr>
  </w:style>
  <w:style w:type="paragraph" w:customStyle="1" w:styleId="MRSchedPara8">
    <w:name w:val="M&amp;R Sched Para 8"/>
    <w:aliases w:val="M&amp;RscP8"/>
    <w:basedOn w:val="Normal"/>
    <w:uiPriority w:val="34"/>
    <w:rsid w:val="00FD2E1E"/>
    <w:pPr>
      <w:numPr>
        <w:ilvl w:val="7"/>
        <w:numId w:val="11"/>
      </w:numPr>
      <w:outlineLvl w:val="7"/>
    </w:pPr>
  </w:style>
  <w:style w:type="paragraph" w:customStyle="1" w:styleId="MRSchedPara9">
    <w:name w:val="M&amp;R Sched Para 9"/>
    <w:aliases w:val="M&amp;RscP9"/>
    <w:basedOn w:val="Normal"/>
    <w:uiPriority w:val="34"/>
    <w:rsid w:val="00FD2E1E"/>
    <w:pPr>
      <w:numPr>
        <w:ilvl w:val="8"/>
        <w:numId w:val="11"/>
      </w:numPr>
      <w:tabs>
        <w:tab w:val="left" w:pos="6118"/>
      </w:tabs>
      <w:outlineLvl w:val="8"/>
    </w:pPr>
  </w:style>
  <w:style w:type="paragraph" w:customStyle="1" w:styleId="MRLegal">
    <w:name w:val="M&amp;R Legal"/>
    <w:basedOn w:val="Normal"/>
    <w:uiPriority w:val="59"/>
    <w:semiHidden/>
    <w:rsid w:val="00FD2E1E"/>
    <w:pPr>
      <w:spacing w:before="0" w:line="240" w:lineRule="auto"/>
    </w:pPr>
  </w:style>
  <w:style w:type="numbering" w:customStyle="1" w:styleId="Headings">
    <w:name w:val="Headings"/>
    <w:rsid w:val="00FD2E1E"/>
    <w:pPr>
      <w:numPr>
        <w:numId w:val="2"/>
      </w:numPr>
    </w:pPr>
  </w:style>
  <w:style w:type="numbering" w:customStyle="1" w:styleId="Definitions">
    <w:name w:val="Definitions"/>
    <w:rsid w:val="00FD2E1E"/>
    <w:pPr>
      <w:numPr>
        <w:numId w:val="1"/>
      </w:numPr>
    </w:pPr>
  </w:style>
  <w:style w:type="numbering" w:customStyle="1" w:styleId="SchedParas">
    <w:name w:val="Sched Paras"/>
    <w:rsid w:val="00FD2E1E"/>
    <w:pPr>
      <w:numPr>
        <w:numId w:val="11"/>
      </w:numPr>
    </w:pPr>
  </w:style>
  <w:style w:type="numbering" w:customStyle="1" w:styleId="Parties">
    <w:name w:val="Parties"/>
    <w:rsid w:val="00FD2E1E"/>
    <w:pPr>
      <w:numPr>
        <w:numId w:val="8"/>
      </w:numPr>
    </w:pPr>
  </w:style>
  <w:style w:type="numbering" w:customStyle="1" w:styleId="Recitals">
    <w:name w:val="Recitals"/>
    <w:rsid w:val="00FD2E1E"/>
  </w:style>
  <w:style w:type="numbering" w:customStyle="1" w:styleId="LMA">
    <w:name w:val="LMA"/>
    <w:rsid w:val="00FD2E1E"/>
    <w:pPr>
      <w:numPr>
        <w:numId w:val="3"/>
      </w:numPr>
    </w:pPr>
  </w:style>
  <w:style w:type="numbering" w:customStyle="1" w:styleId="PARTS">
    <w:name w:val="PARTS"/>
    <w:rsid w:val="00FD2E1E"/>
    <w:pPr>
      <w:numPr>
        <w:numId w:val="9"/>
      </w:numPr>
    </w:pPr>
  </w:style>
  <w:style w:type="numbering" w:customStyle="1" w:styleId="Schedule">
    <w:name w:val="Schedule"/>
    <w:rsid w:val="00FD2E1E"/>
    <w:pPr>
      <w:numPr>
        <w:numId w:val="12"/>
      </w:numPr>
    </w:pPr>
  </w:style>
  <w:style w:type="numbering" w:customStyle="1" w:styleId="NoHead">
    <w:name w:val="No Head"/>
    <w:rsid w:val="00FD2E1E"/>
    <w:pPr>
      <w:numPr>
        <w:numId w:val="7"/>
      </w:numPr>
    </w:pPr>
  </w:style>
  <w:style w:type="paragraph" w:styleId="ListParagraph">
    <w:name w:val="List Paragraph"/>
    <w:basedOn w:val="Normal"/>
    <w:uiPriority w:val="34"/>
    <w:qFormat/>
    <w:rsid w:val="00FD2E1E"/>
    <w:pPr>
      <w:ind w:left="720"/>
      <w:contextualSpacing/>
    </w:pPr>
  </w:style>
  <w:style w:type="numbering" w:customStyle="1" w:styleId="Recital">
    <w:name w:val="Recital"/>
    <w:uiPriority w:val="99"/>
    <w:rsid w:val="00FD2E1E"/>
    <w:pPr>
      <w:numPr>
        <w:numId w:val="10"/>
      </w:numPr>
    </w:pPr>
  </w:style>
  <w:style w:type="paragraph" w:styleId="Header">
    <w:name w:val="header"/>
    <w:basedOn w:val="Normal"/>
    <w:link w:val="HeaderChar"/>
    <w:uiPriority w:val="99"/>
    <w:unhideWhenUsed/>
    <w:rsid w:val="00FD2E1E"/>
    <w:pPr>
      <w:tabs>
        <w:tab w:val="center" w:pos="4513"/>
        <w:tab w:val="right" w:pos="9026"/>
      </w:tabs>
      <w:spacing w:before="0" w:line="240" w:lineRule="auto"/>
    </w:pPr>
  </w:style>
  <w:style w:type="character" w:customStyle="1" w:styleId="HeaderChar">
    <w:name w:val="Header Char"/>
    <w:link w:val="Header"/>
    <w:uiPriority w:val="99"/>
    <w:rsid w:val="00FD2E1E"/>
    <w:rPr>
      <w:rFonts w:ascii="Arial" w:eastAsia="Calibri" w:hAnsi="Arial"/>
      <w:sz w:val="22"/>
      <w:szCs w:val="22"/>
      <w:lang w:val="en-GB" w:eastAsia="en-GB"/>
    </w:rPr>
  </w:style>
  <w:style w:type="paragraph" w:styleId="Footer">
    <w:name w:val="footer"/>
    <w:basedOn w:val="Normal"/>
    <w:link w:val="FooterChar"/>
    <w:uiPriority w:val="99"/>
    <w:unhideWhenUsed/>
    <w:rsid w:val="00FD2E1E"/>
    <w:pPr>
      <w:tabs>
        <w:tab w:val="center" w:pos="4513"/>
        <w:tab w:val="right" w:pos="9026"/>
      </w:tabs>
      <w:spacing w:before="0" w:line="240" w:lineRule="auto"/>
    </w:pPr>
  </w:style>
  <w:style w:type="character" w:customStyle="1" w:styleId="FooterChar">
    <w:name w:val="Footer Char"/>
    <w:link w:val="Footer"/>
    <w:uiPriority w:val="99"/>
    <w:rsid w:val="00FD2E1E"/>
    <w:rPr>
      <w:rFonts w:ascii="Arial" w:eastAsia="Calibri" w:hAnsi="Arial"/>
      <w:sz w:val="22"/>
      <w:szCs w:val="22"/>
      <w:lang w:val="en-GB" w:eastAsia="en-GB"/>
    </w:rPr>
  </w:style>
  <w:style w:type="paragraph" w:styleId="BalloonText">
    <w:name w:val="Balloon Text"/>
    <w:basedOn w:val="Normal"/>
    <w:link w:val="BalloonTextChar"/>
    <w:uiPriority w:val="99"/>
    <w:rsid w:val="00FD2E1E"/>
    <w:pPr>
      <w:spacing w:before="0" w:line="240" w:lineRule="auto"/>
    </w:pPr>
    <w:rPr>
      <w:rFonts w:ascii="Tahoma" w:hAnsi="Tahoma" w:cs="Tahoma"/>
      <w:sz w:val="16"/>
      <w:szCs w:val="16"/>
    </w:rPr>
  </w:style>
  <w:style w:type="character" w:customStyle="1" w:styleId="BalloonTextChar">
    <w:name w:val="Balloon Text Char"/>
    <w:link w:val="BalloonText"/>
    <w:uiPriority w:val="99"/>
    <w:rsid w:val="00FD2E1E"/>
    <w:rPr>
      <w:rFonts w:ascii="Tahoma" w:eastAsia="Calibri" w:hAnsi="Tahoma" w:cs="Tahoma"/>
      <w:sz w:val="16"/>
      <w:szCs w:val="16"/>
      <w:lang w:val="en-GB" w:eastAsia="en-GB"/>
    </w:rPr>
  </w:style>
  <w:style w:type="character" w:styleId="FootnoteReference">
    <w:name w:val="footnote reference"/>
    <w:uiPriority w:val="99"/>
    <w:unhideWhenUsed/>
    <w:rsid w:val="00FD2E1E"/>
    <w:rPr>
      <w:vertAlign w:val="superscript"/>
    </w:rPr>
  </w:style>
  <w:style w:type="paragraph" w:styleId="FootnoteText">
    <w:name w:val="footnote text"/>
    <w:basedOn w:val="Normal"/>
    <w:link w:val="FootnoteTextChar"/>
    <w:uiPriority w:val="99"/>
    <w:unhideWhenUsed/>
    <w:rsid w:val="00FD2E1E"/>
    <w:pPr>
      <w:spacing w:before="120" w:line="240" w:lineRule="auto"/>
    </w:pPr>
    <w:rPr>
      <w:sz w:val="16"/>
      <w:szCs w:val="20"/>
    </w:rPr>
  </w:style>
  <w:style w:type="character" w:customStyle="1" w:styleId="FootnoteTextChar">
    <w:name w:val="Footnote Text Char"/>
    <w:link w:val="FootnoteText"/>
    <w:uiPriority w:val="99"/>
    <w:rsid w:val="00FD2E1E"/>
    <w:rPr>
      <w:rFonts w:ascii="Arial" w:eastAsia="Calibri" w:hAnsi="Arial"/>
      <w:sz w:val="16"/>
      <w:lang w:val="en-GB" w:eastAsia="en-GB"/>
    </w:rPr>
  </w:style>
  <w:style w:type="paragraph" w:styleId="TOC1">
    <w:name w:val="toc 1"/>
    <w:basedOn w:val="Normal"/>
    <w:next w:val="Normal"/>
    <w:autoRedefine/>
    <w:uiPriority w:val="39"/>
    <w:rsid w:val="00FD2E1E"/>
    <w:pPr>
      <w:tabs>
        <w:tab w:val="right" w:leader="dot" w:pos="9015"/>
      </w:tabs>
      <w:spacing w:line="240" w:lineRule="auto"/>
      <w:ind w:left="720" w:hanging="720"/>
      <w:jc w:val="left"/>
    </w:pPr>
  </w:style>
  <w:style w:type="paragraph" w:styleId="TOC2">
    <w:name w:val="toc 2"/>
    <w:basedOn w:val="Normal"/>
    <w:next w:val="Normal"/>
    <w:autoRedefine/>
    <w:uiPriority w:val="99"/>
    <w:rsid w:val="00FD2E1E"/>
    <w:pPr>
      <w:tabs>
        <w:tab w:val="right" w:leader="dot" w:pos="9015"/>
      </w:tabs>
      <w:spacing w:before="0" w:line="240" w:lineRule="auto"/>
      <w:ind w:left="1440" w:hanging="720"/>
      <w:jc w:val="left"/>
    </w:pPr>
  </w:style>
  <w:style w:type="paragraph" w:styleId="TOC3">
    <w:name w:val="toc 3"/>
    <w:basedOn w:val="Normal"/>
    <w:next w:val="Normal"/>
    <w:autoRedefine/>
    <w:uiPriority w:val="99"/>
    <w:rsid w:val="00FD2E1E"/>
    <w:pPr>
      <w:tabs>
        <w:tab w:val="right" w:leader="dot" w:pos="9015"/>
      </w:tabs>
      <w:spacing w:before="0" w:line="240" w:lineRule="auto"/>
      <w:ind w:left="1440"/>
      <w:jc w:val="left"/>
    </w:pPr>
  </w:style>
  <w:style w:type="paragraph" w:styleId="TOC4">
    <w:name w:val="toc 4"/>
    <w:basedOn w:val="Normal"/>
    <w:next w:val="Normal"/>
    <w:autoRedefine/>
    <w:uiPriority w:val="99"/>
    <w:rsid w:val="00FD2E1E"/>
    <w:pPr>
      <w:ind w:left="658"/>
    </w:pPr>
  </w:style>
  <w:style w:type="paragraph" w:styleId="TOC5">
    <w:name w:val="toc 5"/>
    <w:basedOn w:val="Normal"/>
    <w:next w:val="Normal"/>
    <w:autoRedefine/>
    <w:uiPriority w:val="99"/>
    <w:rsid w:val="00FD2E1E"/>
    <w:pPr>
      <w:ind w:left="879"/>
    </w:pPr>
  </w:style>
  <w:style w:type="paragraph" w:styleId="TOC6">
    <w:name w:val="toc 6"/>
    <w:basedOn w:val="Normal"/>
    <w:next w:val="Normal"/>
    <w:autoRedefine/>
    <w:uiPriority w:val="99"/>
    <w:rsid w:val="00FD2E1E"/>
    <w:pPr>
      <w:ind w:left="1100"/>
    </w:pPr>
  </w:style>
  <w:style w:type="paragraph" w:styleId="TOC7">
    <w:name w:val="toc 7"/>
    <w:basedOn w:val="Normal"/>
    <w:next w:val="Normal"/>
    <w:autoRedefine/>
    <w:uiPriority w:val="99"/>
    <w:rsid w:val="00FD2E1E"/>
    <w:pPr>
      <w:ind w:left="1321"/>
    </w:pPr>
  </w:style>
  <w:style w:type="paragraph" w:styleId="TOC8">
    <w:name w:val="toc 8"/>
    <w:basedOn w:val="Normal"/>
    <w:next w:val="Normal"/>
    <w:autoRedefine/>
    <w:uiPriority w:val="99"/>
    <w:rsid w:val="00FD2E1E"/>
    <w:pPr>
      <w:ind w:left="1542"/>
    </w:pPr>
  </w:style>
  <w:style w:type="paragraph" w:styleId="TOC9">
    <w:name w:val="toc 9"/>
    <w:basedOn w:val="Normal"/>
    <w:next w:val="Normal"/>
    <w:autoRedefine/>
    <w:uiPriority w:val="99"/>
    <w:rsid w:val="00FD2E1E"/>
    <w:pPr>
      <w:ind w:left="1758"/>
    </w:pPr>
  </w:style>
  <w:style w:type="paragraph" w:styleId="TOCHeading">
    <w:name w:val="TOC Heading"/>
    <w:basedOn w:val="Heading1"/>
    <w:next w:val="Normal"/>
    <w:uiPriority w:val="99"/>
    <w:semiHidden/>
    <w:qFormat/>
    <w:rsid w:val="00FD2E1E"/>
    <w:pPr>
      <w:outlineLvl w:val="9"/>
    </w:pPr>
  </w:style>
  <w:style w:type="paragraph" w:styleId="NoSpacing">
    <w:name w:val="No Spacing"/>
    <w:uiPriority w:val="1"/>
    <w:rsid w:val="00FD2E1E"/>
    <w:pPr>
      <w:jc w:val="both"/>
    </w:pPr>
    <w:rPr>
      <w:rFonts w:ascii="Arial" w:eastAsia="Calibri" w:hAnsi="Arial"/>
      <w:sz w:val="22"/>
      <w:szCs w:val="22"/>
      <w:lang w:val="en-GB" w:eastAsia="en-GB"/>
    </w:rPr>
  </w:style>
  <w:style w:type="character" w:customStyle="1" w:styleId="Heading2Char">
    <w:name w:val="Heading 2 Char"/>
    <w:basedOn w:val="DefaultParagraphFont"/>
    <w:link w:val="Heading2"/>
    <w:rsid w:val="00FD2E1E"/>
    <w:rPr>
      <w:rFonts w:asciiTheme="majorHAnsi" w:eastAsiaTheme="majorEastAsia" w:hAnsiTheme="majorHAnsi" w:cstheme="majorBidi"/>
      <w:b/>
      <w:bCs/>
      <w:i/>
      <w:iCs/>
      <w:sz w:val="28"/>
      <w:szCs w:val="28"/>
      <w:lang w:val="en-GB" w:eastAsia="en-GB"/>
    </w:rPr>
  </w:style>
  <w:style w:type="character" w:customStyle="1" w:styleId="Heading3Char">
    <w:name w:val="Heading 3 Char"/>
    <w:basedOn w:val="DefaultParagraphFont"/>
    <w:link w:val="Heading3"/>
    <w:rsid w:val="00FD2E1E"/>
    <w:rPr>
      <w:rFonts w:asciiTheme="majorHAnsi" w:eastAsiaTheme="majorEastAsia" w:hAnsiTheme="majorHAnsi" w:cstheme="majorBidi"/>
      <w:b/>
      <w:bCs/>
      <w:sz w:val="26"/>
      <w:szCs w:val="26"/>
      <w:lang w:val="en-GB" w:eastAsia="en-GB"/>
    </w:rPr>
  </w:style>
  <w:style w:type="character" w:customStyle="1" w:styleId="Heading4Char">
    <w:name w:val="Heading 4 Char"/>
    <w:basedOn w:val="DefaultParagraphFont"/>
    <w:link w:val="Heading4"/>
    <w:rsid w:val="00FD2E1E"/>
    <w:rPr>
      <w:rFonts w:asciiTheme="minorHAnsi" w:eastAsiaTheme="minorEastAsia" w:hAnsiTheme="minorHAnsi" w:cstheme="minorBidi"/>
      <w:b/>
      <w:bCs/>
      <w:sz w:val="28"/>
      <w:szCs w:val="28"/>
      <w:lang w:val="en-GB" w:eastAsia="en-GB"/>
    </w:rPr>
  </w:style>
  <w:style w:type="character" w:customStyle="1" w:styleId="Heading5Char">
    <w:name w:val="Heading 5 Char"/>
    <w:basedOn w:val="DefaultParagraphFont"/>
    <w:link w:val="Heading5"/>
    <w:rsid w:val="00FD2E1E"/>
    <w:rPr>
      <w:rFonts w:asciiTheme="minorHAnsi" w:eastAsiaTheme="minorEastAsia" w:hAnsiTheme="minorHAnsi" w:cstheme="minorBidi"/>
      <w:b/>
      <w:bCs/>
      <w:i/>
      <w:iCs/>
      <w:sz w:val="26"/>
      <w:szCs w:val="26"/>
      <w:lang w:val="en-GB" w:eastAsia="en-GB"/>
    </w:rPr>
  </w:style>
  <w:style w:type="character" w:customStyle="1" w:styleId="Heading6Char">
    <w:name w:val="Heading 6 Char"/>
    <w:basedOn w:val="DefaultParagraphFont"/>
    <w:link w:val="Heading6"/>
    <w:rsid w:val="00FD2E1E"/>
    <w:rPr>
      <w:rFonts w:asciiTheme="minorHAnsi" w:eastAsiaTheme="minorEastAsia" w:hAnsiTheme="minorHAnsi" w:cstheme="minorBidi"/>
      <w:b/>
      <w:bCs/>
      <w:sz w:val="22"/>
      <w:szCs w:val="22"/>
      <w:lang w:val="en-GB" w:eastAsia="en-GB"/>
    </w:rPr>
  </w:style>
  <w:style w:type="character" w:customStyle="1" w:styleId="Heading7Char">
    <w:name w:val="Heading 7 Char"/>
    <w:basedOn w:val="DefaultParagraphFont"/>
    <w:link w:val="Heading7"/>
    <w:rsid w:val="00FD2E1E"/>
    <w:rPr>
      <w:rFonts w:asciiTheme="minorHAnsi" w:eastAsiaTheme="minorEastAsia" w:hAnsiTheme="minorHAnsi" w:cstheme="minorBidi"/>
      <w:sz w:val="24"/>
      <w:szCs w:val="24"/>
      <w:lang w:val="en-GB" w:eastAsia="en-GB"/>
    </w:rPr>
  </w:style>
  <w:style w:type="character" w:customStyle="1" w:styleId="Heading8Char">
    <w:name w:val="Heading 8 Char"/>
    <w:basedOn w:val="DefaultParagraphFont"/>
    <w:link w:val="Heading8"/>
    <w:rsid w:val="00FD2E1E"/>
    <w:rPr>
      <w:rFonts w:asciiTheme="minorHAnsi" w:eastAsiaTheme="minorEastAsia" w:hAnsiTheme="minorHAnsi" w:cstheme="minorBidi"/>
      <w:i/>
      <w:iCs/>
      <w:sz w:val="24"/>
      <w:szCs w:val="24"/>
      <w:lang w:val="en-GB" w:eastAsia="en-GB"/>
    </w:rPr>
  </w:style>
  <w:style w:type="character" w:customStyle="1" w:styleId="Heading9Char">
    <w:name w:val="Heading 9 Char"/>
    <w:basedOn w:val="DefaultParagraphFont"/>
    <w:link w:val="Heading9"/>
    <w:rsid w:val="00FD2E1E"/>
    <w:rPr>
      <w:rFonts w:asciiTheme="majorHAnsi" w:eastAsiaTheme="majorEastAsia" w:hAnsiTheme="majorHAnsi" w:cstheme="majorBidi"/>
      <w:sz w:val="22"/>
      <w:szCs w:val="22"/>
      <w:lang w:val="en-GB" w:eastAsia="en-GB"/>
    </w:rPr>
  </w:style>
  <w:style w:type="paragraph" w:styleId="Title">
    <w:name w:val="Title"/>
    <w:basedOn w:val="Normal"/>
    <w:next w:val="Normal"/>
    <w:link w:val="TitleChar"/>
    <w:rsid w:val="00FD2E1E"/>
    <w:pPr>
      <w:spacing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FD2E1E"/>
    <w:rPr>
      <w:rFonts w:asciiTheme="majorHAnsi" w:eastAsiaTheme="majorEastAsia" w:hAnsiTheme="majorHAnsi" w:cstheme="majorBidi"/>
      <w:b/>
      <w:bCs/>
      <w:kern w:val="28"/>
      <w:sz w:val="32"/>
      <w:szCs w:val="32"/>
      <w:lang w:val="en-GB" w:eastAsia="en-GB"/>
    </w:rPr>
  </w:style>
  <w:style w:type="paragraph" w:styleId="Subtitle">
    <w:name w:val="Subtitle"/>
    <w:basedOn w:val="Normal"/>
    <w:next w:val="Normal"/>
    <w:link w:val="SubtitleChar"/>
    <w:rsid w:val="00FD2E1E"/>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FD2E1E"/>
    <w:rPr>
      <w:rFonts w:asciiTheme="majorHAnsi" w:eastAsiaTheme="majorEastAsia" w:hAnsiTheme="majorHAnsi" w:cstheme="majorBidi"/>
      <w:sz w:val="24"/>
      <w:szCs w:val="24"/>
      <w:lang w:val="en-GB" w:eastAsia="en-GB"/>
    </w:rPr>
  </w:style>
  <w:style w:type="character" w:styleId="IntenseEmphasis">
    <w:name w:val="Intense Emphasis"/>
    <w:basedOn w:val="DefaultParagraphFont"/>
    <w:uiPriority w:val="21"/>
    <w:rsid w:val="00FD2E1E"/>
    <w:rPr>
      <w:b/>
      <w:bCs/>
      <w:i/>
      <w:iCs/>
      <w:color w:val="4F81BD" w:themeColor="accent1"/>
    </w:rPr>
  </w:style>
  <w:style w:type="character" w:styleId="SubtleEmphasis">
    <w:name w:val="Subtle Emphasis"/>
    <w:basedOn w:val="DefaultParagraphFont"/>
    <w:uiPriority w:val="19"/>
    <w:rsid w:val="00FD2E1E"/>
    <w:rPr>
      <w:i/>
      <w:iCs/>
      <w:color w:val="808080" w:themeColor="text1" w:themeTint="7F"/>
    </w:rPr>
  </w:style>
  <w:style w:type="paragraph" w:styleId="IntenseQuote">
    <w:name w:val="Intense Quote"/>
    <w:basedOn w:val="Normal"/>
    <w:next w:val="Normal"/>
    <w:link w:val="IntenseQuoteChar"/>
    <w:uiPriority w:val="30"/>
    <w:rsid w:val="00FD2E1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D2E1E"/>
    <w:rPr>
      <w:rFonts w:ascii="Arial" w:eastAsia="Calibri" w:hAnsi="Arial"/>
      <w:b/>
      <w:bCs/>
      <w:i/>
      <w:iCs/>
      <w:color w:val="4F81BD" w:themeColor="accent1"/>
      <w:sz w:val="22"/>
      <w:szCs w:val="22"/>
      <w:lang w:val="en-GB" w:eastAsia="en-GB"/>
    </w:rPr>
  </w:style>
  <w:style w:type="paragraph" w:styleId="Quote">
    <w:name w:val="Quote"/>
    <w:basedOn w:val="Normal"/>
    <w:next w:val="Normal"/>
    <w:link w:val="QuoteChar"/>
    <w:uiPriority w:val="29"/>
    <w:rsid w:val="00FD2E1E"/>
    <w:rPr>
      <w:i/>
      <w:iCs/>
      <w:color w:val="000000" w:themeColor="text1"/>
    </w:rPr>
  </w:style>
  <w:style w:type="character" w:customStyle="1" w:styleId="QuoteChar">
    <w:name w:val="Quote Char"/>
    <w:basedOn w:val="DefaultParagraphFont"/>
    <w:link w:val="Quote"/>
    <w:uiPriority w:val="29"/>
    <w:rsid w:val="00FD2E1E"/>
    <w:rPr>
      <w:rFonts w:ascii="Arial" w:eastAsia="Calibri" w:hAnsi="Arial"/>
      <w:i/>
      <w:iCs/>
      <w:color w:val="000000" w:themeColor="text1"/>
      <w:sz w:val="22"/>
      <w:szCs w:val="22"/>
      <w:lang w:val="en-GB" w:eastAsia="en-GB"/>
    </w:rPr>
  </w:style>
  <w:style w:type="character" w:styleId="Emphasis">
    <w:name w:val="Emphasis"/>
    <w:basedOn w:val="DefaultParagraphFont"/>
    <w:rsid w:val="00FD2E1E"/>
    <w:rPr>
      <w:i/>
      <w:iCs/>
    </w:rPr>
  </w:style>
  <w:style w:type="character" w:styleId="Strong">
    <w:name w:val="Strong"/>
    <w:basedOn w:val="DefaultParagraphFont"/>
    <w:rsid w:val="00FD2E1E"/>
    <w:rPr>
      <w:b/>
      <w:bCs/>
    </w:rPr>
  </w:style>
  <w:style w:type="character" w:styleId="SubtleReference">
    <w:name w:val="Subtle Reference"/>
    <w:basedOn w:val="DefaultParagraphFont"/>
    <w:uiPriority w:val="31"/>
    <w:rsid w:val="00FD2E1E"/>
    <w:rPr>
      <w:smallCaps/>
      <w:color w:val="C0504D" w:themeColor="accent2"/>
      <w:u w:val="single"/>
    </w:rPr>
  </w:style>
  <w:style w:type="character" w:styleId="IntenseReference">
    <w:name w:val="Intense Reference"/>
    <w:basedOn w:val="DefaultParagraphFont"/>
    <w:uiPriority w:val="32"/>
    <w:rsid w:val="00FD2E1E"/>
    <w:rPr>
      <w:b/>
      <w:bCs/>
      <w:smallCaps/>
      <w:color w:val="C0504D" w:themeColor="accent2"/>
      <w:spacing w:val="5"/>
      <w:u w:val="single"/>
    </w:rPr>
  </w:style>
  <w:style w:type="character" w:styleId="BookTitle">
    <w:name w:val="Book Title"/>
    <w:basedOn w:val="DefaultParagraphFont"/>
    <w:uiPriority w:val="33"/>
    <w:rsid w:val="00FD2E1E"/>
    <w:rPr>
      <w:b/>
      <w:bCs/>
      <w:smallCaps/>
      <w:spacing w:val="5"/>
    </w:rPr>
  </w:style>
  <w:style w:type="character" w:styleId="FollowedHyperlink">
    <w:name w:val="FollowedHyperlink"/>
    <w:basedOn w:val="DefaultParagraphFont"/>
    <w:rsid w:val="00D90F22"/>
    <w:rPr>
      <w:color w:val="800080" w:themeColor="followedHyperlink"/>
      <w:u w:val="single"/>
    </w:rPr>
  </w:style>
  <w:style w:type="character" w:styleId="PageNumber">
    <w:name w:val="page number"/>
    <w:basedOn w:val="DefaultParagraphFont"/>
    <w:rsid w:val="00C9417D"/>
  </w:style>
  <w:style w:type="paragraph" w:customStyle="1" w:styleId="Numberparagraph1">
    <w:name w:val="Number paragraph 1"/>
    <w:basedOn w:val="Normal"/>
    <w:rsid w:val="002B26C8"/>
    <w:pPr>
      <w:spacing w:before="120" w:after="120" w:line="264" w:lineRule="auto"/>
      <w:ind w:left="284" w:hanging="284"/>
      <w:jc w:val="left"/>
    </w:pPr>
    <w:rPr>
      <w:rFonts w:eastAsiaTheme="minorHAnsi" w:cs="Arial"/>
      <w:color w:val="404040"/>
      <w:sz w:val="20"/>
      <w:szCs w:val="20"/>
    </w:rPr>
  </w:style>
  <w:style w:type="character" w:styleId="CommentReference">
    <w:name w:val="annotation reference"/>
    <w:basedOn w:val="DefaultParagraphFont"/>
    <w:semiHidden/>
    <w:unhideWhenUsed/>
    <w:rsid w:val="009449B8"/>
    <w:rPr>
      <w:sz w:val="16"/>
      <w:szCs w:val="16"/>
    </w:rPr>
  </w:style>
  <w:style w:type="paragraph" w:styleId="CommentText">
    <w:name w:val="annotation text"/>
    <w:basedOn w:val="Normal"/>
    <w:link w:val="CommentTextChar"/>
    <w:semiHidden/>
    <w:unhideWhenUsed/>
    <w:rsid w:val="009449B8"/>
    <w:pPr>
      <w:spacing w:line="240" w:lineRule="auto"/>
    </w:pPr>
    <w:rPr>
      <w:sz w:val="20"/>
      <w:szCs w:val="20"/>
    </w:rPr>
  </w:style>
  <w:style w:type="character" w:customStyle="1" w:styleId="CommentTextChar">
    <w:name w:val="Comment Text Char"/>
    <w:basedOn w:val="DefaultParagraphFont"/>
    <w:link w:val="CommentText"/>
    <w:semiHidden/>
    <w:rsid w:val="009449B8"/>
    <w:rPr>
      <w:rFonts w:ascii="Arial" w:eastAsia="Calibri" w:hAnsi="Arial"/>
      <w:lang w:val="en-GB" w:eastAsia="en-GB"/>
    </w:rPr>
  </w:style>
  <w:style w:type="paragraph" w:styleId="CommentSubject">
    <w:name w:val="annotation subject"/>
    <w:basedOn w:val="CommentText"/>
    <w:next w:val="CommentText"/>
    <w:link w:val="CommentSubjectChar"/>
    <w:semiHidden/>
    <w:unhideWhenUsed/>
    <w:rsid w:val="009449B8"/>
    <w:rPr>
      <w:b/>
      <w:bCs/>
    </w:rPr>
  </w:style>
  <w:style w:type="character" w:customStyle="1" w:styleId="CommentSubjectChar">
    <w:name w:val="Comment Subject Char"/>
    <w:basedOn w:val="CommentTextChar"/>
    <w:link w:val="CommentSubject"/>
    <w:semiHidden/>
    <w:rsid w:val="009449B8"/>
    <w:rPr>
      <w:rFonts w:ascii="Arial" w:eastAsia="Calibri" w:hAnsi="Arial"/>
      <w:b/>
      <w:bCs/>
      <w:lang w:val="en-GB" w:eastAsia="en-GB"/>
    </w:rPr>
  </w:style>
  <w:style w:type="numbering" w:customStyle="1" w:styleId="Headings1">
    <w:name w:val="Headings1"/>
    <w:rsid w:val="009449B8"/>
  </w:style>
  <w:style w:type="numbering" w:customStyle="1" w:styleId="Headings2">
    <w:name w:val="Headings2"/>
    <w:rsid w:val="008E7668"/>
  </w:style>
  <w:style w:type="paragraph" w:customStyle="1" w:styleId="Body">
    <w:name w:val="Body"/>
    <w:basedOn w:val="Normal"/>
    <w:rsid w:val="003965FC"/>
    <w:pPr>
      <w:spacing w:before="0" w:line="240" w:lineRule="auto"/>
      <w:jc w:val="left"/>
    </w:pPr>
    <w:rPr>
      <w:rFonts w:ascii="Helvetica Neue" w:eastAsiaTheme="minorHAnsi" w:hAnsi="Helvetica Neue"/>
      <w:color w:val="000000"/>
      <w:lang w:eastAsia="en-US"/>
    </w:rPr>
  </w:style>
  <w:style w:type="paragraph" w:customStyle="1" w:styleId="Level2">
    <w:name w:val="Level 2"/>
    <w:basedOn w:val="Normal"/>
    <w:uiPriority w:val="99"/>
    <w:rsid w:val="00B30692"/>
    <w:pPr>
      <w:numPr>
        <w:ilvl w:val="1"/>
        <w:numId w:val="13"/>
      </w:numPr>
      <w:spacing w:before="0" w:after="240" w:line="312" w:lineRule="auto"/>
    </w:pPr>
    <w:rPr>
      <w:rFonts w:ascii="Times New Roman" w:eastAsiaTheme="minorHAnsi" w:hAnsi="Times New Roman"/>
      <w:sz w:val="24"/>
      <w:szCs w:val="24"/>
      <w:lang w:eastAsia="en-US"/>
    </w:rPr>
  </w:style>
  <w:style w:type="paragraph" w:customStyle="1" w:styleId="Level1">
    <w:name w:val="Level 1"/>
    <w:basedOn w:val="Normal"/>
    <w:uiPriority w:val="99"/>
    <w:rsid w:val="00B30692"/>
    <w:pPr>
      <w:numPr>
        <w:numId w:val="13"/>
      </w:numPr>
      <w:spacing w:before="0" w:after="240" w:line="312" w:lineRule="auto"/>
    </w:pPr>
    <w:rPr>
      <w:rFonts w:ascii="Times New Roman" w:eastAsiaTheme="minorHAnsi" w:hAnsi="Times New Roman"/>
      <w:sz w:val="24"/>
      <w:szCs w:val="24"/>
      <w:lang w:eastAsia="en-US"/>
    </w:rPr>
  </w:style>
  <w:style w:type="paragraph" w:customStyle="1" w:styleId="Level3">
    <w:name w:val="Level 3"/>
    <w:basedOn w:val="Normal"/>
    <w:uiPriority w:val="99"/>
    <w:rsid w:val="00B30692"/>
    <w:pPr>
      <w:numPr>
        <w:ilvl w:val="2"/>
        <w:numId w:val="13"/>
      </w:numPr>
      <w:spacing w:before="0" w:after="240" w:line="312" w:lineRule="auto"/>
    </w:pPr>
    <w:rPr>
      <w:rFonts w:ascii="Times New Roman" w:eastAsiaTheme="minorHAnsi" w:hAnsi="Times New Roman"/>
      <w:sz w:val="24"/>
      <w:szCs w:val="24"/>
      <w:lang w:eastAsia="en-US"/>
    </w:rPr>
  </w:style>
  <w:style w:type="paragraph" w:customStyle="1" w:styleId="Level4">
    <w:name w:val="Level 4"/>
    <w:basedOn w:val="Normal"/>
    <w:uiPriority w:val="99"/>
    <w:rsid w:val="00B30692"/>
    <w:pPr>
      <w:numPr>
        <w:ilvl w:val="3"/>
        <w:numId w:val="13"/>
      </w:numPr>
      <w:spacing w:before="0" w:after="240" w:line="312" w:lineRule="auto"/>
    </w:pPr>
    <w:rPr>
      <w:rFonts w:ascii="Times New Roman" w:eastAsiaTheme="minorHAnsi" w:hAnsi="Times New Roman"/>
      <w:sz w:val="24"/>
      <w:szCs w:val="24"/>
      <w:lang w:eastAsia="en-US"/>
    </w:rPr>
  </w:style>
  <w:style w:type="paragraph" w:customStyle="1" w:styleId="Level5">
    <w:name w:val="Level 5"/>
    <w:basedOn w:val="Normal"/>
    <w:uiPriority w:val="99"/>
    <w:rsid w:val="00B30692"/>
    <w:pPr>
      <w:numPr>
        <w:ilvl w:val="4"/>
        <w:numId w:val="13"/>
      </w:numPr>
      <w:spacing w:before="0" w:after="240" w:line="312" w:lineRule="auto"/>
    </w:pPr>
    <w:rPr>
      <w:rFonts w:ascii="Times New Roman" w:eastAsiaTheme="minorHAnsi" w:hAnsi="Times New Roman"/>
      <w:sz w:val="24"/>
      <w:szCs w:val="24"/>
      <w:lang w:eastAsia="en-US"/>
    </w:rPr>
  </w:style>
  <w:style w:type="character" w:customStyle="1" w:styleId="CrossReference">
    <w:name w:val="Cross Reference"/>
    <w:basedOn w:val="DefaultParagraphFont"/>
    <w:rsid w:val="00B30692"/>
    <w:rPr>
      <w:rFonts w:ascii="Arial" w:hAnsi="Arial" w:cs="Arial" w:hint="default"/>
      <w:b/>
      <w:bCs/>
      <w:strike w:val="0"/>
      <w:dstrike w:val="0"/>
      <w:color w:val="auto"/>
      <w:u w:val="none"/>
      <w:effect w:val="none"/>
    </w:rPr>
  </w:style>
  <w:style w:type="paragraph" w:customStyle="1" w:styleId="MRheading1">
    <w:name w:val="M&amp;R heading 1"/>
    <w:basedOn w:val="Normal"/>
    <w:rsid w:val="000E1E09"/>
    <w:pPr>
      <w:keepNext/>
      <w:keepLines/>
      <w:numPr>
        <w:numId w:val="17"/>
      </w:numPr>
    </w:pPr>
    <w:rPr>
      <w:rFonts w:eastAsia="Times New Roman"/>
      <w:b/>
      <w:szCs w:val="20"/>
      <w:u w:val="single"/>
    </w:rPr>
  </w:style>
  <w:style w:type="paragraph" w:customStyle="1" w:styleId="MRheading2">
    <w:name w:val="M&amp;R heading 2"/>
    <w:basedOn w:val="Normal"/>
    <w:rsid w:val="000E1E09"/>
    <w:pPr>
      <w:numPr>
        <w:ilvl w:val="1"/>
        <w:numId w:val="17"/>
      </w:numPr>
      <w:outlineLvl w:val="1"/>
    </w:pPr>
    <w:rPr>
      <w:rFonts w:eastAsia="Times New Roman"/>
      <w:szCs w:val="20"/>
    </w:rPr>
  </w:style>
  <w:style w:type="paragraph" w:customStyle="1" w:styleId="MRheading3">
    <w:name w:val="M&amp;R heading 3"/>
    <w:basedOn w:val="Normal"/>
    <w:rsid w:val="000E1E09"/>
    <w:pPr>
      <w:numPr>
        <w:ilvl w:val="2"/>
        <w:numId w:val="17"/>
      </w:numPr>
      <w:outlineLvl w:val="2"/>
    </w:pPr>
    <w:rPr>
      <w:rFonts w:eastAsia="Times New Roman"/>
      <w:szCs w:val="20"/>
    </w:rPr>
  </w:style>
  <w:style w:type="paragraph" w:customStyle="1" w:styleId="MRheading4">
    <w:name w:val="M&amp;R heading 4"/>
    <w:basedOn w:val="Normal"/>
    <w:rsid w:val="000E1E09"/>
    <w:pPr>
      <w:numPr>
        <w:ilvl w:val="3"/>
        <w:numId w:val="17"/>
      </w:numPr>
      <w:outlineLvl w:val="3"/>
    </w:pPr>
    <w:rPr>
      <w:rFonts w:eastAsia="Times New Roman"/>
      <w:szCs w:val="20"/>
    </w:rPr>
  </w:style>
  <w:style w:type="paragraph" w:customStyle="1" w:styleId="MRheading5">
    <w:name w:val="M&amp;R heading 5"/>
    <w:basedOn w:val="Normal"/>
    <w:rsid w:val="000E1E09"/>
    <w:pPr>
      <w:numPr>
        <w:ilvl w:val="4"/>
        <w:numId w:val="17"/>
      </w:numPr>
      <w:outlineLvl w:val="4"/>
    </w:pPr>
    <w:rPr>
      <w:rFonts w:eastAsia="Times New Roman"/>
      <w:szCs w:val="20"/>
    </w:rPr>
  </w:style>
  <w:style w:type="paragraph" w:customStyle="1" w:styleId="MRheading6">
    <w:name w:val="M&amp;R heading 6"/>
    <w:basedOn w:val="Normal"/>
    <w:rsid w:val="000E1E09"/>
    <w:pPr>
      <w:numPr>
        <w:ilvl w:val="5"/>
        <w:numId w:val="17"/>
      </w:numPr>
      <w:outlineLvl w:val="5"/>
    </w:pPr>
    <w:rPr>
      <w:rFonts w:eastAsia="Times New Roman"/>
      <w:szCs w:val="20"/>
    </w:rPr>
  </w:style>
  <w:style w:type="paragraph" w:customStyle="1" w:styleId="MRheading7">
    <w:name w:val="M&amp;R heading 7"/>
    <w:basedOn w:val="Normal"/>
    <w:rsid w:val="000E1E09"/>
    <w:pPr>
      <w:numPr>
        <w:ilvl w:val="6"/>
        <w:numId w:val="17"/>
      </w:numPr>
      <w:outlineLvl w:val="6"/>
    </w:pPr>
    <w:rPr>
      <w:rFonts w:eastAsia="Times New Roman"/>
      <w:szCs w:val="20"/>
    </w:rPr>
  </w:style>
  <w:style w:type="paragraph" w:customStyle="1" w:styleId="MRheading8">
    <w:name w:val="M&amp;R heading 8"/>
    <w:basedOn w:val="Normal"/>
    <w:rsid w:val="000E1E09"/>
    <w:pPr>
      <w:numPr>
        <w:ilvl w:val="7"/>
        <w:numId w:val="17"/>
      </w:numPr>
      <w:outlineLvl w:val="7"/>
    </w:pPr>
    <w:rPr>
      <w:rFonts w:eastAsia="Times New Roman"/>
      <w:szCs w:val="20"/>
    </w:rPr>
  </w:style>
  <w:style w:type="paragraph" w:customStyle="1" w:styleId="MRheading9">
    <w:name w:val="M&amp;R heading 9"/>
    <w:basedOn w:val="Normal"/>
    <w:rsid w:val="000E1E09"/>
    <w:pPr>
      <w:numPr>
        <w:ilvl w:val="8"/>
        <w:numId w:val="17"/>
      </w:numPr>
      <w:outlineLvl w:val="8"/>
    </w:pPr>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636451">
      <w:bodyDiv w:val="1"/>
      <w:marLeft w:val="0"/>
      <w:marRight w:val="0"/>
      <w:marTop w:val="0"/>
      <w:marBottom w:val="0"/>
      <w:divBdr>
        <w:top w:val="none" w:sz="0" w:space="0" w:color="auto"/>
        <w:left w:val="none" w:sz="0" w:space="0" w:color="auto"/>
        <w:bottom w:val="none" w:sz="0" w:space="0" w:color="auto"/>
        <w:right w:val="none" w:sz="0" w:space="0" w:color="auto"/>
      </w:divBdr>
    </w:div>
    <w:div w:id="464546857">
      <w:bodyDiv w:val="1"/>
      <w:marLeft w:val="0"/>
      <w:marRight w:val="0"/>
      <w:marTop w:val="0"/>
      <w:marBottom w:val="0"/>
      <w:divBdr>
        <w:top w:val="none" w:sz="0" w:space="0" w:color="auto"/>
        <w:left w:val="none" w:sz="0" w:space="0" w:color="auto"/>
        <w:bottom w:val="none" w:sz="0" w:space="0" w:color="auto"/>
        <w:right w:val="none" w:sz="0" w:space="0" w:color="auto"/>
      </w:divBdr>
    </w:div>
    <w:div w:id="469901155">
      <w:bodyDiv w:val="1"/>
      <w:marLeft w:val="0"/>
      <w:marRight w:val="0"/>
      <w:marTop w:val="0"/>
      <w:marBottom w:val="0"/>
      <w:divBdr>
        <w:top w:val="none" w:sz="0" w:space="0" w:color="auto"/>
        <w:left w:val="none" w:sz="0" w:space="0" w:color="auto"/>
        <w:bottom w:val="none" w:sz="0" w:space="0" w:color="auto"/>
        <w:right w:val="none" w:sz="0" w:space="0" w:color="auto"/>
      </w:divBdr>
    </w:div>
    <w:div w:id="719598088">
      <w:bodyDiv w:val="1"/>
      <w:marLeft w:val="0"/>
      <w:marRight w:val="0"/>
      <w:marTop w:val="0"/>
      <w:marBottom w:val="0"/>
      <w:divBdr>
        <w:top w:val="none" w:sz="0" w:space="0" w:color="auto"/>
        <w:left w:val="none" w:sz="0" w:space="0" w:color="auto"/>
        <w:bottom w:val="none" w:sz="0" w:space="0" w:color="auto"/>
        <w:right w:val="none" w:sz="0" w:space="0" w:color="auto"/>
      </w:divBdr>
    </w:div>
    <w:div w:id="1017268431">
      <w:bodyDiv w:val="1"/>
      <w:marLeft w:val="0"/>
      <w:marRight w:val="0"/>
      <w:marTop w:val="0"/>
      <w:marBottom w:val="0"/>
      <w:divBdr>
        <w:top w:val="none" w:sz="0" w:space="0" w:color="auto"/>
        <w:left w:val="none" w:sz="0" w:space="0" w:color="auto"/>
        <w:bottom w:val="none" w:sz="0" w:space="0" w:color="auto"/>
        <w:right w:val="none" w:sz="0" w:space="0" w:color="auto"/>
      </w:divBdr>
    </w:div>
    <w:div w:id="1432968276">
      <w:bodyDiv w:val="1"/>
      <w:marLeft w:val="0"/>
      <w:marRight w:val="0"/>
      <w:marTop w:val="0"/>
      <w:marBottom w:val="0"/>
      <w:divBdr>
        <w:top w:val="none" w:sz="0" w:space="0" w:color="auto"/>
        <w:left w:val="none" w:sz="0" w:space="0" w:color="auto"/>
        <w:bottom w:val="none" w:sz="0" w:space="0" w:color="auto"/>
        <w:right w:val="none" w:sz="0" w:space="0" w:color="auto"/>
      </w:divBdr>
    </w:div>
    <w:div w:id="189989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03DD81F567F04888FABDF840E57972" ma:contentTypeVersion="12" ma:contentTypeDescription="Create a new document." ma:contentTypeScope="" ma:versionID="caf831d4d5f782c8ae3384984ae777de">
  <xsd:schema xmlns:xsd="http://www.w3.org/2001/XMLSchema" xmlns:xs="http://www.w3.org/2001/XMLSchema" xmlns:p="http://schemas.microsoft.com/office/2006/metadata/properties" xmlns:ns2="1847de19-4b91-4b27-a8f4-d49a0f05d389" xmlns:ns3="4a28727d-4e07-4bd0-b9a5-86eb1460fa83" targetNamespace="http://schemas.microsoft.com/office/2006/metadata/properties" ma:root="true" ma:fieldsID="de5fe5f557cc2c42a61a558809cb0e9b" ns2:_="" ns3:_="">
    <xsd:import namespace="1847de19-4b91-4b27-a8f4-d49a0f05d389"/>
    <xsd:import namespace="4a28727d-4e07-4bd0-b9a5-86eb1460fa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47de19-4b91-4b27-a8f4-d49a0f05d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28727d-4e07-4bd0-b9a5-86eb1460fa8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BB03CA-BBD2-4FD3-84EA-46F7F57118B9}">
  <ds:schemaRefs>
    <ds:schemaRef ds:uri="http://schemas.microsoft.com/sharepoint/v3/contenttype/forms"/>
  </ds:schemaRefs>
</ds:datastoreItem>
</file>

<file path=customXml/itemProps2.xml><?xml version="1.0" encoding="utf-8"?>
<ds:datastoreItem xmlns:ds="http://schemas.openxmlformats.org/officeDocument/2006/customXml" ds:itemID="{ADCFF1D1-5250-411B-BC76-F6621A1407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9C093A-DB89-459F-9123-A5861A599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47de19-4b91-4b27-a8f4-d49a0f05d389"/>
    <ds:schemaRef ds:uri="4a28727d-4e07-4bd0-b9a5-86eb1460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3922</Words>
  <Characters>22358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26228</CharactersWithSpaces>
  <SharedDoc>false</SharedDoc>
  <HyperlinkBase/>
  <HLinks>
    <vt:vector size="84" baseType="variant">
      <vt:variant>
        <vt:i4>6553647</vt:i4>
      </vt:variant>
      <vt:variant>
        <vt:i4>213</vt:i4>
      </vt:variant>
      <vt:variant>
        <vt:i4>0</vt:i4>
      </vt:variant>
      <vt:variant>
        <vt:i4>5</vt:i4>
      </vt:variant>
      <vt:variant>
        <vt:lpwstr>http://esearch.mills-reeve.net/search.live/search?FUNCTION=SEARCH&amp;SEARCH_query=&amp;SEARCH_sort_index_sortby=rel&amp;SEARCH_sort_order_sortby=descending&amp;SEARCH_rm_within_search=false&amp;SEARCH_doc_num=KH3287</vt:lpwstr>
      </vt:variant>
      <vt:variant>
        <vt:lpwstr/>
      </vt:variant>
      <vt:variant>
        <vt:i4>7143458</vt:i4>
      </vt:variant>
      <vt:variant>
        <vt:i4>36</vt:i4>
      </vt:variant>
      <vt:variant>
        <vt:i4>0</vt:i4>
      </vt:variant>
      <vt:variant>
        <vt:i4>5</vt:i4>
      </vt:variant>
      <vt:variant>
        <vt:lpwstr>http://esearch.mills-reeve.net/search.live/search?FUNCTION=SEARCH&amp;SEARCH_query=&amp;SEARCH_sort_index_sortby=rel&amp;SEARCH_sort_order_sortby=descending&amp;SEARCH_rm_within_search=false&amp;SEARCH_doc_num=KH6509</vt:lpwstr>
      </vt:variant>
      <vt:variant>
        <vt:lpwstr/>
      </vt:variant>
      <vt:variant>
        <vt:i4>6488111</vt:i4>
      </vt:variant>
      <vt:variant>
        <vt:i4>33</vt:i4>
      </vt:variant>
      <vt:variant>
        <vt:i4>0</vt:i4>
      </vt:variant>
      <vt:variant>
        <vt:i4>5</vt:i4>
      </vt:variant>
      <vt:variant>
        <vt:lpwstr>http://esearch.mills-reeve.net/search.live/search?FUNCTION=SEARCH&amp;SEARCH_query=&amp;SEARCH_sort_index_sortby=rel&amp;SEARCH_sort_order_sortby=descending&amp;SEARCH_rm_within_search=false&amp;SEARCH_doc_num=KH3280</vt:lpwstr>
      </vt:variant>
      <vt:variant>
        <vt:lpwstr/>
      </vt:variant>
      <vt:variant>
        <vt:i4>6488097</vt:i4>
      </vt:variant>
      <vt:variant>
        <vt:i4>30</vt:i4>
      </vt:variant>
      <vt:variant>
        <vt:i4>0</vt:i4>
      </vt:variant>
      <vt:variant>
        <vt:i4>5</vt:i4>
      </vt:variant>
      <vt:variant>
        <vt:lpwstr>http://esearch.mills-reeve.net/search.live/search?FUNCTION=SEARCH&amp;SEARCH_query=&amp;SEARCH_sort_index_sortby=rel&amp;SEARCH_sort_order_sortby=descending&amp;SEARCH_rm_within_search=false&amp;SEARCH_doc_num=KH3260</vt:lpwstr>
      </vt:variant>
      <vt:variant>
        <vt:lpwstr/>
      </vt:variant>
      <vt:variant>
        <vt:i4>6553635</vt:i4>
      </vt:variant>
      <vt:variant>
        <vt:i4>27</vt:i4>
      </vt:variant>
      <vt:variant>
        <vt:i4>0</vt:i4>
      </vt:variant>
      <vt:variant>
        <vt:i4>5</vt:i4>
      </vt:variant>
      <vt:variant>
        <vt:lpwstr>http://esearch.mills-reeve.net/search.live/search?FUNCTION=SEARCH&amp;SEARCH_query=&amp;SEARCH_sort_index_sortby=rel&amp;SEARCH_sort_order_sortby=descending&amp;SEARCH_rm_within_search=false&amp;SEARCH_doc_num=KH3247</vt:lpwstr>
      </vt:variant>
      <vt:variant>
        <vt:lpwstr/>
      </vt:variant>
      <vt:variant>
        <vt:i4>6619171</vt:i4>
      </vt:variant>
      <vt:variant>
        <vt:i4>24</vt:i4>
      </vt:variant>
      <vt:variant>
        <vt:i4>0</vt:i4>
      </vt:variant>
      <vt:variant>
        <vt:i4>5</vt:i4>
      </vt:variant>
      <vt:variant>
        <vt:lpwstr>http://esearch.mills-reeve.net/search.live/search?FUNCTION=SEARCH&amp;SEARCH_query=&amp;SEARCH_sort_index_sortby=rel&amp;SEARCH_sort_order_sortby=descending&amp;SEARCH_rm_within_search=false&amp;SEARCH_doc_num=KH3246</vt:lpwstr>
      </vt:variant>
      <vt:variant>
        <vt:lpwstr/>
      </vt:variant>
      <vt:variant>
        <vt:i4>6684707</vt:i4>
      </vt:variant>
      <vt:variant>
        <vt:i4>21</vt:i4>
      </vt:variant>
      <vt:variant>
        <vt:i4>0</vt:i4>
      </vt:variant>
      <vt:variant>
        <vt:i4>5</vt:i4>
      </vt:variant>
      <vt:variant>
        <vt:lpwstr>http://esearch.mills-reeve.net/search.live/search?FUNCTION=SEARCH&amp;SEARCH_query=&amp;SEARCH_sort_index_sortby=rel&amp;SEARCH_sort_order_sortby=descending&amp;SEARCH_rm_within_search=false&amp;SEARCH_doc_num=KH3245</vt:lpwstr>
      </vt:variant>
      <vt:variant>
        <vt:lpwstr/>
      </vt:variant>
      <vt:variant>
        <vt:i4>6750243</vt:i4>
      </vt:variant>
      <vt:variant>
        <vt:i4>18</vt:i4>
      </vt:variant>
      <vt:variant>
        <vt:i4>0</vt:i4>
      </vt:variant>
      <vt:variant>
        <vt:i4>5</vt:i4>
      </vt:variant>
      <vt:variant>
        <vt:lpwstr>http://esearch.mills-reeve.net/search.live/search?FUNCTION=SEARCH&amp;SEARCH_query=&amp;SEARCH_sort_index_sortby=rel&amp;SEARCH_sort_order_sortby=descending&amp;SEARCH_rm_within_search=false&amp;SEARCH_doc_num=KH3244</vt:lpwstr>
      </vt:variant>
      <vt:variant>
        <vt:lpwstr/>
      </vt:variant>
      <vt:variant>
        <vt:i4>6291491</vt:i4>
      </vt:variant>
      <vt:variant>
        <vt:i4>15</vt:i4>
      </vt:variant>
      <vt:variant>
        <vt:i4>0</vt:i4>
      </vt:variant>
      <vt:variant>
        <vt:i4>5</vt:i4>
      </vt:variant>
      <vt:variant>
        <vt:lpwstr>http://esearch.mills-reeve.net/search.live/search?FUNCTION=SEARCH&amp;SEARCH_query=&amp;SEARCH_sort_index_sortby=rel&amp;SEARCH_sort_order_sortby=descending&amp;SEARCH_rm_within_search=false&amp;SEARCH_doc_num=KH3243</vt:lpwstr>
      </vt:variant>
      <vt:variant>
        <vt:lpwstr/>
      </vt:variant>
      <vt:variant>
        <vt:i4>6357027</vt:i4>
      </vt:variant>
      <vt:variant>
        <vt:i4>12</vt:i4>
      </vt:variant>
      <vt:variant>
        <vt:i4>0</vt:i4>
      </vt:variant>
      <vt:variant>
        <vt:i4>5</vt:i4>
      </vt:variant>
      <vt:variant>
        <vt:lpwstr>http://esearch.mills-reeve.net/search.live/search?FUNCTION=SEARCH&amp;SEARCH_query=&amp;SEARCH_sort_index_sortby=rel&amp;SEARCH_sort_order_sortby=descending&amp;SEARCH_rm_within_search=false&amp;SEARCH_doc_num=KH3242</vt:lpwstr>
      </vt:variant>
      <vt:variant>
        <vt:lpwstr/>
      </vt:variant>
      <vt:variant>
        <vt:i4>6422563</vt:i4>
      </vt:variant>
      <vt:variant>
        <vt:i4>9</vt:i4>
      </vt:variant>
      <vt:variant>
        <vt:i4>0</vt:i4>
      </vt:variant>
      <vt:variant>
        <vt:i4>5</vt:i4>
      </vt:variant>
      <vt:variant>
        <vt:lpwstr>http://esearch.mills-reeve.net/search.live/search?FUNCTION=SEARCH&amp;SEARCH_query=&amp;SEARCH_sort_index_sortby=rel&amp;SEARCH_sort_order_sortby=descending&amp;SEARCH_rm_within_search=false&amp;SEARCH_doc_num=KH3241</vt:lpwstr>
      </vt:variant>
      <vt:variant>
        <vt:lpwstr/>
      </vt:variant>
      <vt:variant>
        <vt:i4>6488099</vt:i4>
      </vt:variant>
      <vt:variant>
        <vt:i4>6</vt:i4>
      </vt:variant>
      <vt:variant>
        <vt:i4>0</vt:i4>
      </vt:variant>
      <vt:variant>
        <vt:i4>5</vt:i4>
      </vt:variant>
      <vt:variant>
        <vt:lpwstr>http://esearch.mills-reeve.net/search.live/search?FUNCTION=SEARCH&amp;SEARCH_query=&amp;SEARCH_sort_index_sortby=rel&amp;SEARCH_sort_order_sortby=descending&amp;SEARCH_rm_within_search=false&amp;SEARCH_doc_num=KH3240</vt:lpwstr>
      </vt:variant>
      <vt:variant>
        <vt:lpwstr/>
      </vt:variant>
      <vt:variant>
        <vt:i4>6946852</vt:i4>
      </vt:variant>
      <vt:variant>
        <vt:i4>3</vt:i4>
      </vt:variant>
      <vt:variant>
        <vt:i4>0</vt:i4>
      </vt:variant>
      <vt:variant>
        <vt:i4>5</vt:i4>
      </vt:variant>
      <vt:variant>
        <vt:lpwstr>http://esearch.mills-reeve.net/search.live/search?FUNCTION=SEARCH&amp;SEARCH_query=&amp;SEARCH_sort_index_sortby=rel&amp;SEARCH_sort_order_sortby=descending&amp;SEARCH_rm_within_search=false&amp;SEARCH_doc_num=KH3239</vt:lpwstr>
      </vt:variant>
      <vt:variant>
        <vt:lpwstr/>
      </vt:variant>
      <vt:variant>
        <vt:i4>7012388</vt:i4>
      </vt:variant>
      <vt:variant>
        <vt:i4>0</vt:i4>
      </vt:variant>
      <vt:variant>
        <vt:i4>0</vt:i4>
      </vt:variant>
      <vt:variant>
        <vt:i4>5</vt:i4>
      </vt:variant>
      <vt:variant>
        <vt:lpwstr>http://esearch.mills-reeve.net/search.live/search?FUNCTION=SEARCH&amp;SEARCH_query=&amp;SEARCH_sort_index_sortby=rel&amp;SEARCH_sort_order_sortby=descending&amp;SEARCH_rm_within_search=false&amp;SEARCH_doc_num=KH3238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Harrison</dc:creator>
  <cp:lastModifiedBy>Adam Harrison</cp:lastModifiedBy>
  <cp:revision>5</cp:revision>
  <dcterms:created xsi:type="dcterms:W3CDTF">2020-04-17T07:34:00Z</dcterms:created>
  <dcterms:modified xsi:type="dcterms:W3CDTF">2020-04-17T09:59:00Z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0x0101004003DD81F567F04888FABDF840E57972</vt:lpwstr>
  </property>
</Properties>
</file>