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44BB7" w14:textId="5B1C8F2E" w:rsidR="00F92434" w:rsidRDefault="003D3908" w:rsidP="00CD761E">
      <w:pPr>
        <w:pStyle w:val="Title"/>
        <w:contextualSpacing w:val="0"/>
      </w:pPr>
      <w:bookmarkStart w:id="0" w:name="_GoBack"/>
      <w:bookmarkEnd w:id="0"/>
      <w:r w:rsidRPr="00C74BA5">
        <w:rPr>
          <w:highlight w:val="yellow"/>
        </w:rPr>
        <w:t>[X]</w:t>
      </w:r>
      <w:r w:rsidR="00F92434">
        <w:t xml:space="preserve"> JLNC</w:t>
      </w:r>
      <w:r w:rsidR="00D87630">
        <w:t xml:space="preserve"> </w:t>
      </w:r>
      <w:r w:rsidR="00F92434">
        <w:t>constitution</w:t>
      </w:r>
    </w:p>
    <w:p w14:paraId="46099AAD" w14:textId="77777777" w:rsidR="00F92434" w:rsidRDefault="00F92434" w:rsidP="00CD761E"/>
    <w:p w14:paraId="797FA79A" w14:textId="77777777" w:rsidR="00F92434" w:rsidRDefault="00F92434" w:rsidP="00CD761E">
      <w:pPr>
        <w:pStyle w:val="Heading2"/>
        <w:numPr>
          <w:ilvl w:val="0"/>
          <w:numId w:val="2"/>
        </w:numPr>
      </w:pPr>
      <w:r>
        <w:t>Title</w:t>
      </w:r>
    </w:p>
    <w:p w14:paraId="314DA719" w14:textId="3D6F2FBF" w:rsidR="00F92434" w:rsidRDefault="00D5182C" w:rsidP="00CD761E">
      <w:pPr>
        <w:pStyle w:val="ListParagraph"/>
        <w:numPr>
          <w:ilvl w:val="1"/>
          <w:numId w:val="2"/>
        </w:numPr>
        <w:contextualSpacing w:val="0"/>
      </w:pPr>
      <w:r>
        <w:t>The com</w:t>
      </w:r>
      <w:r w:rsidR="00F92434">
        <w:t xml:space="preserve">mittee shall be called the </w:t>
      </w:r>
      <w:r w:rsidR="000373E3" w:rsidRPr="00C74BA5">
        <w:rPr>
          <w:highlight w:val="yellow"/>
        </w:rPr>
        <w:t>[X]</w:t>
      </w:r>
      <w:r w:rsidR="00F92434">
        <w:t xml:space="preserve"> joint medical and dental staff </w:t>
      </w:r>
      <w:r w:rsidR="00565A8B">
        <w:t>local</w:t>
      </w:r>
      <w:r w:rsidR="000373E3">
        <w:t xml:space="preserve"> </w:t>
      </w:r>
      <w:r w:rsidR="00F92434">
        <w:t>negotiating committee (</w:t>
      </w:r>
      <w:r w:rsidR="00565A8B">
        <w:t xml:space="preserve">JLNC, hereinafter </w:t>
      </w:r>
      <w:r w:rsidR="00F92434">
        <w:t>‘the committee’).</w:t>
      </w:r>
    </w:p>
    <w:p w14:paraId="0713A88D" w14:textId="77777777" w:rsidR="00F92434" w:rsidRDefault="00F92434" w:rsidP="00CD761E">
      <w:pPr>
        <w:pStyle w:val="Heading2"/>
        <w:numPr>
          <w:ilvl w:val="0"/>
          <w:numId w:val="2"/>
        </w:numPr>
      </w:pPr>
      <w:r>
        <w:t>Terms of reference</w:t>
      </w:r>
    </w:p>
    <w:p w14:paraId="126C1E33" w14:textId="0526B2B8" w:rsidR="00565A8B" w:rsidRDefault="000373E3" w:rsidP="008134B1">
      <w:pPr>
        <w:pStyle w:val="ListParagraph"/>
        <w:numPr>
          <w:ilvl w:val="1"/>
          <w:numId w:val="2"/>
        </w:numPr>
        <w:contextualSpacing w:val="0"/>
      </w:pPr>
      <w:r>
        <w:t xml:space="preserve">The role of the committee shall be to </w:t>
      </w:r>
      <w:r w:rsidR="00565A8B">
        <w:t xml:space="preserve">negotiate and </w:t>
      </w:r>
      <w:r>
        <w:t>agree</w:t>
      </w:r>
      <w:r w:rsidR="00565A8B">
        <w:t>:</w:t>
      </w:r>
    </w:p>
    <w:p w14:paraId="6ACB8EC4" w14:textId="77777777" w:rsidR="00565A8B" w:rsidRDefault="000373E3" w:rsidP="00565A8B">
      <w:pPr>
        <w:pStyle w:val="ListParagraph"/>
        <w:numPr>
          <w:ilvl w:val="2"/>
          <w:numId w:val="2"/>
        </w:numPr>
        <w:contextualSpacing w:val="0"/>
      </w:pPr>
      <w:r>
        <w:t>terms and conditions of service, working arrangements, policies and procedures relevant exclusively to medical and dental staff in the trust, including arrangements for the application of national terms and conditions of service</w:t>
      </w:r>
      <w:r w:rsidR="00565A8B">
        <w:t>;</w:t>
      </w:r>
    </w:p>
    <w:p w14:paraId="7EA54A35" w14:textId="483442BE" w:rsidR="006B76FB" w:rsidRDefault="00565A8B" w:rsidP="00565A8B">
      <w:pPr>
        <w:pStyle w:val="ListParagraph"/>
        <w:numPr>
          <w:ilvl w:val="2"/>
          <w:numId w:val="2"/>
        </w:numPr>
        <w:contextualSpacing w:val="0"/>
      </w:pPr>
      <w:r w:rsidRPr="00565A8B">
        <w:t>such working arrangements, policies, procedures and other matters not exclusively relevant to medical and dental staff where these nevertheless impact the terms and conditions of service of medical and dental staff</w:t>
      </w:r>
      <w:r w:rsidR="000373E3">
        <w:t>.</w:t>
      </w:r>
    </w:p>
    <w:p w14:paraId="676039AD" w14:textId="4845CCB2" w:rsidR="00F92434" w:rsidRDefault="000373E3" w:rsidP="00FB5D3D">
      <w:pPr>
        <w:pStyle w:val="ListParagraph"/>
        <w:numPr>
          <w:ilvl w:val="1"/>
          <w:numId w:val="2"/>
        </w:numPr>
        <w:contextualSpacing w:val="0"/>
      </w:pPr>
      <w:r>
        <w:t>The committee will also be the forum through which the employer will, where appropriate, formally consult with medical and dental staff on relevant matters, including those of wider application to the staff of the trust</w:t>
      </w:r>
      <w:r w:rsidR="00F92434">
        <w:t>.</w:t>
      </w:r>
    </w:p>
    <w:p w14:paraId="70308EA5" w14:textId="663B240F" w:rsidR="00565A8B" w:rsidRDefault="00AF56D3" w:rsidP="00565A8B">
      <w:pPr>
        <w:pStyle w:val="ListParagraph"/>
        <w:numPr>
          <w:ilvl w:val="1"/>
          <w:numId w:val="2"/>
        </w:numPr>
        <w:contextualSpacing w:val="0"/>
      </w:pPr>
      <w:r>
        <w:t xml:space="preserve">The BMA </w:t>
      </w:r>
      <w:r w:rsidR="00565A8B" w:rsidRPr="00565A8B">
        <w:t xml:space="preserve">staff side local negotiating committee </w:t>
      </w:r>
      <w:r w:rsidR="00565A8B">
        <w:t>(</w:t>
      </w:r>
      <w:r>
        <w:t>LNC</w:t>
      </w:r>
      <w:r w:rsidR="00565A8B">
        <w:t>)</w:t>
      </w:r>
      <w:r>
        <w:t xml:space="preserve"> will have sole collective bargaining rights and will be the only body recognised by the employer for these purposes</w:t>
      </w:r>
      <w:r w:rsidR="00F92434">
        <w:t>.</w:t>
      </w:r>
    </w:p>
    <w:p w14:paraId="63CF41AA" w14:textId="77777777" w:rsidR="00F92434" w:rsidRDefault="00F92434" w:rsidP="00CD761E">
      <w:pPr>
        <w:pStyle w:val="Heading2"/>
        <w:numPr>
          <w:ilvl w:val="0"/>
          <w:numId w:val="2"/>
        </w:numPr>
      </w:pPr>
      <w:r>
        <w:t>Membership</w:t>
      </w:r>
    </w:p>
    <w:p w14:paraId="2116FFE2" w14:textId="77777777" w:rsidR="00F92434" w:rsidRDefault="00F92434" w:rsidP="00CD761E">
      <w:pPr>
        <w:pStyle w:val="ListParagraph"/>
        <w:numPr>
          <w:ilvl w:val="1"/>
          <w:numId w:val="2"/>
        </w:numPr>
        <w:contextualSpacing w:val="0"/>
      </w:pPr>
      <w:r>
        <w:t>Membership of the committee shall be as follows:</w:t>
      </w:r>
    </w:p>
    <w:p w14:paraId="0A6354E0" w14:textId="56C00EA3" w:rsidR="00F92434" w:rsidRDefault="00565A8B" w:rsidP="00565A8B">
      <w:pPr>
        <w:pStyle w:val="ListParagraph"/>
        <w:numPr>
          <w:ilvl w:val="2"/>
          <w:numId w:val="2"/>
        </w:numPr>
        <w:contextualSpacing w:val="0"/>
      </w:pPr>
      <w:r>
        <w:t xml:space="preserve">Up to </w:t>
      </w:r>
      <w:r w:rsidR="005A374B" w:rsidRPr="00C74BA5">
        <w:rPr>
          <w:highlight w:val="yellow"/>
        </w:rPr>
        <w:t>[X]</w:t>
      </w:r>
      <w:r w:rsidR="00F92434" w:rsidRPr="005A374B">
        <w:t xml:space="preserve"> representatives</w:t>
      </w:r>
      <w:r w:rsidR="00F92434">
        <w:t xml:space="preserve"> of all categories of medical and dental staff within the employer</w:t>
      </w:r>
      <w:r>
        <w:t xml:space="preserve">, </w:t>
      </w:r>
      <w:r w:rsidRPr="00565A8B">
        <w:t>drawn from the staff side LNC</w:t>
      </w:r>
      <w:r w:rsidR="00F92434">
        <w:t>.</w:t>
      </w:r>
    </w:p>
    <w:p w14:paraId="1FBBCBB3" w14:textId="7BC2C40D" w:rsidR="00F92434" w:rsidRDefault="00565A8B" w:rsidP="00565A8B">
      <w:pPr>
        <w:pStyle w:val="ListParagraph"/>
        <w:numPr>
          <w:ilvl w:val="2"/>
          <w:numId w:val="2"/>
        </w:numPr>
        <w:contextualSpacing w:val="0"/>
      </w:pPr>
      <w:r>
        <w:t xml:space="preserve">Up to </w:t>
      </w:r>
      <w:r w:rsidR="00AF56D3" w:rsidRPr="00C74BA5">
        <w:rPr>
          <w:highlight w:val="yellow"/>
        </w:rPr>
        <w:t>[X]</w:t>
      </w:r>
      <w:r w:rsidR="00AF56D3">
        <w:t xml:space="preserve"> </w:t>
      </w:r>
      <w:r w:rsidR="00F92434">
        <w:t>representatives of the management of the employer</w:t>
      </w:r>
      <w:r w:rsidR="007D3203">
        <w:t xml:space="preserve"> including </w:t>
      </w:r>
      <w:r>
        <w:t>the human resources director, and the medical director</w:t>
      </w:r>
      <w:r w:rsidR="00F92434">
        <w:t>.</w:t>
      </w:r>
    </w:p>
    <w:p w14:paraId="02825FF5" w14:textId="5DEA4B76" w:rsidR="00F92434" w:rsidRDefault="00337467" w:rsidP="00565A8B">
      <w:pPr>
        <w:pStyle w:val="ListParagraph"/>
        <w:numPr>
          <w:ilvl w:val="2"/>
          <w:numId w:val="2"/>
        </w:numPr>
        <w:contextualSpacing w:val="0"/>
      </w:pPr>
      <w:r>
        <w:t>The BMA</w:t>
      </w:r>
      <w:r w:rsidR="003D3908">
        <w:t xml:space="preserve"> </w:t>
      </w:r>
      <w:r w:rsidR="00565A8B">
        <w:t>industrial relations officer (or equivalent BMA officer)</w:t>
      </w:r>
      <w:r w:rsidR="00F92434">
        <w:t>.</w:t>
      </w:r>
    </w:p>
    <w:p w14:paraId="5EA7E9E2" w14:textId="005DC743" w:rsidR="00F92434" w:rsidRDefault="00565A8B" w:rsidP="00CC5771">
      <w:pPr>
        <w:pStyle w:val="ListParagraph"/>
        <w:numPr>
          <w:ilvl w:val="2"/>
          <w:numId w:val="2"/>
        </w:numPr>
        <w:ind w:left="1225" w:hanging="505"/>
        <w:contextualSpacing w:val="0"/>
      </w:pPr>
      <w:r>
        <w:t>If or when</w:t>
      </w:r>
      <w:r w:rsidR="00AF56D3">
        <w:t xml:space="preserve"> the employer employs GPs</w:t>
      </w:r>
      <w:r>
        <w:t>,</w:t>
      </w:r>
      <w:r w:rsidR="00AF56D3">
        <w:t xml:space="preserve"> a representative of the </w:t>
      </w:r>
      <w:r>
        <w:t>statutory local medical committee (</w:t>
      </w:r>
      <w:r w:rsidR="00AF56D3">
        <w:t>LMC</w:t>
      </w:r>
      <w:r>
        <w:t>)</w:t>
      </w:r>
      <w:r w:rsidR="00AF56D3">
        <w:t xml:space="preserve"> shall be entitled to attend meetings of the committee</w:t>
      </w:r>
      <w:r w:rsidR="00F92434">
        <w:t>.</w:t>
      </w:r>
    </w:p>
    <w:p w14:paraId="6AC45F90" w14:textId="77777777" w:rsidR="00F92434" w:rsidRDefault="00F92434" w:rsidP="00CD761E">
      <w:pPr>
        <w:pStyle w:val="ListParagraph"/>
        <w:numPr>
          <w:ilvl w:val="1"/>
          <w:numId w:val="2"/>
        </w:numPr>
        <w:contextualSpacing w:val="0"/>
      </w:pPr>
      <w:r>
        <w:t>Where possible, deputies will be appointed to attend meetings in the absence of the principal member(s).</w:t>
      </w:r>
    </w:p>
    <w:p w14:paraId="0A930DB4" w14:textId="41BDBF98" w:rsidR="00F92434" w:rsidRDefault="00F92434" w:rsidP="00CD761E">
      <w:pPr>
        <w:pStyle w:val="ListParagraph"/>
        <w:numPr>
          <w:ilvl w:val="1"/>
          <w:numId w:val="2"/>
        </w:numPr>
        <w:contextualSpacing w:val="0"/>
      </w:pPr>
      <w:r>
        <w:t>The committee may by agreement invite any other person to attend a meeting of the committee. Any such invitee will not be eligible to vote nor counted in a quorum.</w:t>
      </w:r>
    </w:p>
    <w:p w14:paraId="276C13A5" w14:textId="44E05659" w:rsidR="004A622F" w:rsidRDefault="004A622F" w:rsidP="004A622F">
      <w:pPr>
        <w:pStyle w:val="ListParagraph"/>
        <w:numPr>
          <w:ilvl w:val="1"/>
          <w:numId w:val="2"/>
        </w:numPr>
        <w:contextualSpacing w:val="0"/>
      </w:pPr>
      <w:r>
        <w:t xml:space="preserve">The </w:t>
      </w:r>
      <w:r w:rsidRPr="004A622F">
        <w:t>employer’s guardian of safe working hours shall have a standing invite to meetings of the committee. Given the independent nature of this role they will not be eligible to vote nor counted in a quorum</w:t>
      </w:r>
      <w:r>
        <w:t>.</w:t>
      </w:r>
    </w:p>
    <w:p w14:paraId="6D2247D6" w14:textId="77777777" w:rsidR="00F92434" w:rsidRDefault="00F92434" w:rsidP="00CD761E">
      <w:pPr>
        <w:pStyle w:val="Heading2"/>
        <w:numPr>
          <w:ilvl w:val="0"/>
          <w:numId w:val="2"/>
        </w:numPr>
      </w:pPr>
      <w:r>
        <w:t>Officers</w:t>
      </w:r>
    </w:p>
    <w:p w14:paraId="572AC69D" w14:textId="7945A9D8" w:rsidR="00F92434" w:rsidRPr="007D3203" w:rsidRDefault="000930A4" w:rsidP="004A622F">
      <w:pPr>
        <w:pStyle w:val="ListParagraph"/>
        <w:numPr>
          <w:ilvl w:val="1"/>
          <w:numId w:val="2"/>
        </w:numPr>
        <w:contextualSpacing w:val="0"/>
      </w:pPr>
      <w:r w:rsidRPr="007D3203">
        <w:t>[</w:t>
      </w:r>
      <w:r w:rsidR="006B215D" w:rsidRPr="007D3203">
        <w:t>The committee shall appoint a chair and deputy chair annually. These positions will rotate between the management and local negotiating committee members annually</w:t>
      </w:r>
      <w:r w:rsidR="00F92434" w:rsidRPr="007D3203">
        <w:t>.</w:t>
      </w:r>
      <w:r w:rsidR="004A622F" w:rsidRPr="007D3203">
        <w:t xml:space="preserve"> / The role </w:t>
      </w:r>
      <w:r w:rsidR="004A622F" w:rsidRPr="007D3203">
        <w:lastRenderedPageBreak/>
        <w:t>of chair shall alternate between the management and staff side LNC members at each meeting.</w:t>
      </w:r>
      <w:r w:rsidRPr="007D3203">
        <w:t>]</w:t>
      </w:r>
    </w:p>
    <w:p w14:paraId="1F126834" w14:textId="46FECB5E" w:rsidR="00F92434" w:rsidRDefault="006B215D" w:rsidP="00AC281C">
      <w:pPr>
        <w:pStyle w:val="ListParagraph"/>
        <w:numPr>
          <w:ilvl w:val="1"/>
          <w:numId w:val="2"/>
        </w:numPr>
      </w:pPr>
      <w:r>
        <w:t xml:space="preserve">The committee will appoint a secretary who will agree agendas and minutes with the LNC </w:t>
      </w:r>
      <w:r w:rsidR="00C74BA5">
        <w:t>c</w:t>
      </w:r>
      <w:r>
        <w:t>hair. The management side secretary will be responsible for administrative arrangements</w:t>
      </w:r>
      <w:r w:rsidR="00F92434">
        <w:t>.</w:t>
      </w:r>
    </w:p>
    <w:p w14:paraId="1187A9CC" w14:textId="77777777" w:rsidR="00F92434" w:rsidRDefault="00F92434" w:rsidP="00CD761E">
      <w:pPr>
        <w:pStyle w:val="Heading2"/>
        <w:numPr>
          <w:ilvl w:val="0"/>
          <w:numId w:val="2"/>
        </w:numPr>
      </w:pPr>
      <w:r>
        <w:t>Decisions</w:t>
      </w:r>
    </w:p>
    <w:p w14:paraId="1C89AA83" w14:textId="6E0A096C" w:rsidR="00F92434" w:rsidRDefault="006B215D" w:rsidP="00A83AC5">
      <w:pPr>
        <w:pStyle w:val="ListParagraph"/>
        <w:numPr>
          <w:ilvl w:val="1"/>
          <w:numId w:val="2"/>
        </w:numPr>
        <w:contextualSpacing w:val="0"/>
      </w:pPr>
      <w:r>
        <w:t>The committee shall decide all matters through agreement between the sides, each side coming to its own position in its own manner</w:t>
      </w:r>
      <w:r w:rsidR="00F92434">
        <w:t>.</w:t>
      </w:r>
    </w:p>
    <w:p w14:paraId="685F2E4B" w14:textId="3E04B554" w:rsidR="00F92434" w:rsidRDefault="006B215D" w:rsidP="008878F9">
      <w:pPr>
        <w:pStyle w:val="ListParagraph"/>
        <w:numPr>
          <w:ilvl w:val="1"/>
          <w:numId w:val="2"/>
        </w:numPr>
        <w:contextualSpacing w:val="0"/>
      </w:pPr>
      <w:r>
        <w:t>Where this is not possible, failure to agree will be recorded and the status quo will be held until such time as the dispute is resolved</w:t>
      </w:r>
      <w:r w:rsidR="00F92434">
        <w:t>.</w:t>
      </w:r>
    </w:p>
    <w:p w14:paraId="10787055" w14:textId="77777777" w:rsidR="00F92434" w:rsidRDefault="00F92434" w:rsidP="00CD761E">
      <w:pPr>
        <w:pStyle w:val="Heading2"/>
        <w:numPr>
          <w:ilvl w:val="0"/>
          <w:numId w:val="2"/>
        </w:numPr>
      </w:pPr>
      <w:r>
        <w:t>Meetings</w:t>
      </w:r>
    </w:p>
    <w:p w14:paraId="777A15C9" w14:textId="660B4B9A" w:rsidR="00F92434" w:rsidRDefault="006B215D" w:rsidP="00CF4D3F">
      <w:pPr>
        <w:pStyle w:val="ListParagraph"/>
        <w:numPr>
          <w:ilvl w:val="1"/>
          <w:numId w:val="2"/>
        </w:numPr>
        <w:contextualSpacing w:val="0"/>
      </w:pPr>
      <w:r>
        <w:t xml:space="preserve">The committee shall normally meet </w:t>
      </w:r>
      <w:r w:rsidR="000930A4" w:rsidRPr="000930A4">
        <w:rPr>
          <w:highlight w:val="yellow"/>
        </w:rPr>
        <w:t>[</w:t>
      </w:r>
      <w:r w:rsidRPr="000930A4">
        <w:rPr>
          <w:highlight w:val="yellow"/>
        </w:rPr>
        <w:t>bi-monthly</w:t>
      </w:r>
      <w:r w:rsidR="006F383D" w:rsidRPr="000930A4">
        <w:rPr>
          <w:highlight w:val="yellow"/>
        </w:rPr>
        <w:t xml:space="preserve"> / quarterly</w:t>
      </w:r>
      <w:r w:rsidR="000930A4" w:rsidRPr="000930A4">
        <w:rPr>
          <w:highlight w:val="yellow"/>
        </w:rPr>
        <w:t>]</w:t>
      </w:r>
      <w:r>
        <w:t xml:space="preserve"> and written notice of the date, venue and agenda shall be circulated in advance</w:t>
      </w:r>
      <w:r w:rsidR="00F92434">
        <w:t>.</w:t>
      </w:r>
    </w:p>
    <w:p w14:paraId="21A2C6F8" w14:textId="77777777" w:rsidR="00F92434" w:rsidRDefault="00F92434" w:rsidP="00CD761E">
      <w:pPr>
        <w:pStyle w:val="ListParagraph"/>
        <w:numPr>
          <w:ilvl w:val="1"/>
          <w:numId w:val="2"/>
        </w:numPr>
        <w:contextualSpacing w:val="0"/>
      </w:pPr>
      <w:r>
        <w:t>A special meeting of the committee must be called at the written request of three members.</w:t>
      </w:r>
    </w:p>
    <w:p w14:paraId="7CB7D0D0" w14:textId="5D3DC576" w:rsidR="00F92434" w:rsidRDefault="00F92434" w:rsidP="00CD761E">
      <w:pPr>
        <w:pStyle w:val="ListParagraph"/>
        <w:numPr>
          <w:ilvl w:val="1"/>
          <w:numId w:val="2"/>
        </w:numPr>
        <w:contextualSpacing w:val="0"/>
      </w:pPr>
      <w:r>
        <w:t xml:space="preserve">The quorum for a meeting shall </w:t>
      </w:r>
      <w:r w:rsidRPr="006B215D">
        <w:t xml:space="preserve">be </w:t>
      </w:r>
      <w:r w:rsidRPr="00C74BA5">
        <w:rPr>
          <w:highlight w:val="yellow"/>
        </w:rPr>
        <w:t>[</w:t>
      </w:r>
      <w:r w:rsidR="00AE6B24" w:rsidRPr="00C74BA5">
        <w:rPr>
          <w:highlight w:val="yellow"/>
        </w:rPr>
        <w:t>X</w:t>
      </w:r>
      <w:r w:rsidRPr="00C74BA5">
        <w:rPr>
          <w:highlight w:val="yellow"/>
        </w:rPr>
        <w:t>]</w:t>
      </w:r>
      <w:r w:rsidRPr="006B215D">
        <w:t xml:space="preserve"> me</w:t>
      </w:r>
      <w:r>
        <w:t>mbers on each side.</w:t>
      </w:r>
    </w:p>
    <w:p w14:paraId="569D20DA" w14:textId="77777777" w:rsidR="00F92434" w:rsidRDefault="00F92434" w:rsidP="00CD761E">
      <w:pPr>
        <w:pStyle w:val="Heading2"/>
        <w:numPr>
          <w:ilvl w:val="0"/>
          <w:numId w:val="2"/>
        </w:numPr>
      </w:pPr>
      <w:r>
        <w:t>Changes</w:t>
      </w:r>
    </w:p>
    <w:p w14:paraId="650233A5" w14:textId="32A52952" w:rsidR="00F92434" w:rsidRDefault="00F92434" w:rsidP="00CD761E">
      <w:pPr>
        <w:pStyle w:val="ListParagraph"/>
        <w:numPr>
          <w:ilvl w:val="1"/>
          <w:numId w:val="2"/>
        </w:numPr>
        <w:contextualSpacing w:val="0"/>
      </w:pPr>
      <w:r>
        <w:t>Changes to the constitution may only be made by agreement of the committee.</w:t>
      </w:r>
      <w:r w:rsidR="007D3203">
        <w:t xml:space="preserve"> There will normally be a </w:t>
      </w:r>
      <w:proofErr w:type="gramStart"/>
      <w:r w:rsidR="007D3203">
        <w:t>6 month</w:t>
      </w:r>
      <w:proofErr w:type="gramEnd"/>
      <w:r w:rsidR="007D3203">
        <w:t xml:space="preserve"> notice period for changes, unless otherwise agreed.</w:t>
      </w:r>
    </w:p>
    <w:p w14:paraId="208422BA" w14:textId="77777777" w:rsidR="00F92434" w:rsidRDefault="00F92434" w:rsidP="00CD761E"/>
    <w:p w14:paraId="0834EEA0" w14:textId="45D7C445" w:rsidR="00356F3F" w:rsidRDefault="00565A8B" w:rsidP="00CD761E">
      <w:pPr>
        <w:pStyle w:val="Heading2"/>
      </w:pPr>
      <w:r>
        <w:t>Document approval</w:t>
      </w:r>
    </w:p>
    <w:p w14:paraId="4283DB32" w14:textId="4F4B7FA5" w:rsidR="002830C7" w:rsidRDefault="00565A8B" w:rsidP="00BA6B3E">
      <w:r>
        <w:t>This document is a</w:t>
      </w:r>
      <w:r w:rsidR="00D14CAA">
        <w:t>pproved by</w:t>
      </w:r>
      <w:r w:rsidR="00987026">
        <w:t xml:space="preserve"> the</w:t>
      </w:r>
      <w:r w:rsidR="002830C7">
        <w:t xml:space="preserve"> </w:t>
      </w:r>
      <w:r>
        <w:t>signatories below.</w:t>
      </w:r>
    </w:p>
    <w:p w14:paraId="1584506F" w14:textId="77777777" w:rsidR="004B594D" w:rsidRDefault="004B594D" w:rsidP="004B594D">
      <w:r>
        <w:t>Date of approval:</w:t>
      </w:r>
    </w:p>
    <w:p w14:paraId="100E820D" w14:textId="77777777" w:rsidR="004B594D" w:rsidRDefault="004B594D" w:rsidP="004B594D"/>
    <w:p w14:paraId="179FEA64" w14:textId="77777777" w:rsidR="004B594D" w:rsidRDefault="004B594D" w:rsidP="004B594D">
      <w:r>
        <w:t>…………/…………/…………</w:t>
      </w:r>
    </w:p>
    <w:p w14:paraId="6CEFC49C" w14:textId="77777777" w:rsidR="004B594D" w:rsidRDefault="004B594D" w:rsidP="004B594D"/>
    <w:p w14:paraId="45567D0C" w14:textId="77777777" w:rsidR="004B594D" w:rsidRDefault="004B594D" w:rsidP="004B594D">
      <w:r>
        <w:t>On behalf of the employer:</w:t>
      </w:r>
    </w:p>
    <w:p w14:paraId="22081040" w14:textId="77777777" w:rsidR="004B594D" w:rsidRDefault="004B594D" w:rsidP="004B594D"/>
    <w:p w14:paraId="6438990C" w14:textId="4BC1076C" w:rsidR="00BA6B3E" w:rsidRDefault="004B594D" w:rsidP="004B594D">
      <w:r>
        <w:t>………………………………………………………</w:t>
      </w:r>
      <w:r>
        <w:tab/>
      </w:r>
      <w:r w:rsidRPr="000930A4">
        <w:rPr>
          <w:b/>
        </w:rPr>
        <w:t>C</w:t>
      </w:r>
      <w:r w:rsidR="002830C7" w:rsidRPr="000930A4">
        <w:rPr>
          <w:b/>
        </w:rPr>
        <w:t>hief executive</w:t>
      </w:r>
    </w:p>
    <w:p w14:paraId="58B6D691" w14:textId="77777777" w:rsidR="004B594D" w:rsidRDefault="004B594D" w:rsidP="004B594D"/>
    <w:p w14:paraId="7952665E" w14:textId="74714EC7" w:rsidR="004B594D" w:rsidRDefault="004B594D" w:rsidP="004B594D">
      <w:r>
        <w:t>On behalf of the</w:t>
      </w:r>
      <w:r w:rsidR="007D3203">
        <w:t xml:space="preserve"> </w:t>
      </w:r>
      <w:r>
        <w:t>LNC:</w:t>
      </w:r>
    </w:p>
    <w:p w14:paraId="692E215A" w14:textId="77777777" w:rsidR="004B594D" w:rsidRDefault="004B594D" w:rsidP="004B594D"/>
    <w:p w14:paraId="71ECDB25" w14:textId="6AD5B7E5" w:rsidR="004B594D" w:rsidRDefault="004B594D" w:rsidP="004B594D">
      <w:r>
        <w:t>………………………………………………………</w:t>
      </w:r>
      <w:r>
        <w:tab/>
      </w:r>
      <w:r w:rsidR="007D3203">
        <w:rPr>
          <w:b/>
        </w:rPr>
        <w:t>Industrial Relations Officer</w:t>
      </w:r>
    </w:p>
    <w:p w14:paraId="1C26D2C7" w14:textId="31DFC363" w:rsidR="00411B43" w:rsidRPr="00987026" w:rsidRDefault="00411B43" w:rsidP="00CD761E"/>
    <w:sectPr w:rsidR="00411B43" w:rsidRPr="009870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B3539" w14:textId="77777777" w:rsidR="00DC1BE7" w:rsidRDefault="00DC1BE7" w:rsidP="00AE6B24">
      <w:pPr>
        <w:spacing w:after="0" w:line="240" w:lineRule="auto"/>
      </w:pPr>
      <w:r>
        <w:separator/>
      </w:r>
    </w:p>
  </w:endnote>
  <w:endnote w:type="continuationSeparator" w:id="0">
    <w:p w14:paraId="6CBEF769" w14:textId="77777777" w:rsidR="00DC1BE7" w:rsidRDefault="00DC1BE7" w:rsidP="00AE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237C7" w14:textId="77777777" w:rsidR="00DC1BE7" w:rsidRDefault="00DC1BE7" w:rsidP="00AE6B24">
      <w:pPr>
        <w:spacing w:after="0" w:line="240" w:lineRule="auto"/>
      </w:pPr>
      <w:r>
        <w:separator/>
      </w:r>
    </w:p>
  </w:footnote>
  <w:footnote w:type="continuationSeparator" w:id="0">
    <w:p w14:paraId="42F338A9" w14:textId="77777777" w:rsidR="00DC1BE7" w:rsidRDefault="00DC1BE7" w:rsidP="00AE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F7069" w14:textId="630F4DB2" w:rsidR="00AE6B24" w:rsidRPr="00AE6B24" w:rsidRDefault="00AE6B24">
    <w:pPr>
      <w:pStyle w:val="Header"/>
      <w:rPr>
        <w:rStyle w:val="Emphasis"/>
        <w:color w:val="808080" w:themeColor="background1" w:themeShade="80"/>
      </w:rPr>
    </w:pPr>
    <w:r w:rsidRPr="00AE6B24">
      <w:rPr>
        <w:rStyle w:val="Emphasis"/>
        <w:color w:val="808080" w:themeColor="background1" w:themeShade="80"/>
      </w:rPr>
      <w:t>Draft, adapted from BMA national model document</w:t>
    </w:r>
    <w:r w:rsidR="00705260">
      <w:rPr>
        <w:rStyle w:val="Emphasis"/>
        <w:color w:val="808080" w:themeColor="background1" w:themeShade="8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35C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707DA9"/>
    <w:multiLevelType w:val="hybridMultilevel"/>
    <w:tmpl w:val="07941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F60DA"/>
    <w:multiLevelType w:val="multilevel"/>
    <w:tmpl w:val="1A1061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42C7E75"/>
    <w:multiLevelType w:val="hybridMultilevel"/>
    <w:tmpl w:val="39D2A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91146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34"/>
    <w:rsid w:val="00034E4B"/>
    <w:rsid w:val="000373E3"/>
    <w:rsid w:val="000510D7"/>
    <w:rsid w:val="000930A4"/>
    <w:rsid w:val="000C002B"/>
    <w:rsid w:val="00175844"/>
    <w:rsid w:val="001C4F1B"/>
    <w:rsid w:val="001C5FD3"/>
    <w:rsid w:val="001D7C93"/>
    <w:rsid w:val="001F2B90"/>
    <w:rsid w:val="0020567D"/>
    <w:rsid w:val="002355E6"/>
    <w:rsid w:val="00242BAC"/>
    <w:rsid w:val="002830C7"/>
    <w:rsid w:val="00290B16"/>
    <w:rsid w:val="002A441B"/>
    <w:rsid w:val="002D504E"/>
    <w:rsid w:val="00337467"/>
    <w:rsid w:val="0035242A"/>
    <w:rsid w:val="00356F3F"/>
    <w:rsid w:val="003938CF"/>
    <w:rsid w:val="003D3908"/>
    <w:rsid w:val="00411B43"/>
    <w:rsid w:val="00423AEC"/>
    <w:rsid w:val="004247AA"/>
    <w:rsid w:val="004A622F"/>
    <w:rsid w:val="004B594D"/>
    <w:rsid w:val="004C6A8A"/>
    <w:rsid w:val="00547E63"/>
    <w:rsid w:val="00565A8B"/>
    <w:rsid w:val="005762F7"/>
    <w:rsid w:val="005763F6"/>
    <w:rsid w:val="005A374B"/>
    <w:rsid w:val="005A73B6"/>
    <w:rsid w:val="005C4AA8"/>
    <w:rsid w:val="00603A20"/>
    <w:rsid w:val="006151D5"/>
    <w:rsid w:val="00650CDB"/>
    <w:rsid w:val="006829C6"/>
    <w:rsid w:val="00692F46"/>
    <w:rsid w:val="00697B5C"/>
    <w:rsid w:val="006B215D"/>
    <w:rsid w:val="006B76FB"/>
    <w:rsid w:val="006E7FC5"/>
    <w:rsid w:val="006F383D"/>
    <w:rsid w:val="007005CF"/>
    <w:rsid w:val="00705260"/>
    <w:rsid w:val="00732F36"/>
    <w:rsid w:val="007569DF"/>
    <w:rsid w:val="007D3203"/>
    <w:rsid w:val="007D4EBE"/>
    <w:rsid w:val="007E4133"/>
    <w:rsid w:val="00812C51"/>
    <w:rsid w:val="00814376"/>
    <w:rsid w:val="00850D0C"/>
    <w:rsid w:val="00862391"/>
    <w:rsid w:val="00897D60"/>
    <w:rsid w:val="008C3E7A"/>
    <w:rsid w:val="009169D2"/>
    <w:rsid w:val="00983787"/>
    <w:rsid w:val="00987026"/>
    <w:rsid w:val="00A51435"/>
    <w:rsid w:val="00A67ACF"/>
    <w:rsid w:val="00A73797"/>
    <w:rsid w:val="00A778DD"/>
    <w:rsid w:val="00AA2466"/>
    <w:rsid w:val="00AE6B24"/>
    <w:rsid w:val="00AF3840"/>
    <w:rsid w:val="00AF56D3"/>
    <w:rsid w:val="00B53F3A"/>
    <w:rsid w:val="00B54C22"/>
    <w:rsid w:val="00BA6B3E"/>
    <w:rsid w:val="00BB322C"/>
    <w:rsid w:val="00BC3F09"/>
    <w:rsid w:val="00C32292"/>
    <w:rsid w:val="00C42554"/>
    <w:rsid w:val="00C74BA5"/>
    <w:rsid w:val="00CB026F"/>
    <w:rsid w:val="00CC5771"/>
    <w:rsid w:val="00CD761E"/>
    <w:rsid w:val="00CE5569"/>
    <w:rsid w:val="00D14CAA"/>
    <w:rsid w:val="00D5182C"/>
    <w:rsid w:val="00D54D1A"/>
    <w:rsid w:val="00D87630"/>
    <w:rsid w:val="00DC1BE7"/>
    <w:rsid w:val="00DD11FC"/>
    <w:rsid w:val="00DF70A4"/>
    <w:rsid w:val="00E36695"/>
    <w:rsid w:val="00E722E0"/>
    <w:rsid w:val="00E936AE"/>
    <w:rsid w:val="00ED13C4"/>
    <w:rsid w:val="00EF36EE"/>
    <w:rsid w:val="00F821FE"/>
    <w:rsid w:val="00F82620"/>
    <w:rsid w:val="00F91158"/>
    <w:rsid w:val="00F92434"/>
    <w:rsid w:val="00FC1D96"/>
    <w:rsid w:val="00FD2E6F"/>
    <w:rsid w:val="00FE0825"/>
    <w:rsid w:val="00FE4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8A52"/>
  <w15:chartTrackingRefBased/>
  <w15:docId w15:val="{3B030B08-E1BB-45C4-93AA-BC87A64B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24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6F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24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4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92434"/>
    <w:pPr>
      <w:ind w:left="720"/>
      <w:contextualSpacing/>
    </w:pPr>
  </w:style>
  <w:style w:type="character" w:customStyle="1" w:styleId="Heading1Char">
    <w:name w:val="Heading 1 Char"/>
    <w:basedOn w:val="DefaultParagraphFont"/>
    <w:link w:val="Heading1"/>
    <w:uiPriority w:val="9"/>
    <w:rsid w:val="00F924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243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6F3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F36EE"/>
    <w:rPr>
      <w:sz w:val="16"/>
      <w:szCs w:val="16"/>
    </w:rPr>
  </w:style>
  <w:style w:type="paragraph" w:styleId="CommentText">
    <w:name w:val="annotation text"/>
    <w:basedOn w:val="Normal"/>
    <w:link w:val="CommentTextChar"/>
    <w:uiPriority w:val="99"/>
    <w:semiHidden/>
    <w:unhideWhenUsed/>
    <w:rsid w:val="00EF36EE"/>
    <w:pPr>
      <w:spacing w:line="240" w:lineRule="auto"/>
    </w:pPr>
    <w:rPr>
      <w:sz w:val="20"/>
      <w:szCs w:val="20"/>
    </w:rPr>
  </w:style>
  <w:style w:type="character" w:customStyle="1" w:styleId="CommentTextChar">
    <w:name w:val="Comment Text Char"/>
    <w:basedOn w:val="DefaultParagraphFont"/>
    <w:link w:val="CommentText"/>
    <w:uiPriority w:val="99"/>
    <w:semiHidden/>
    <w:rsid w:val="00EF36EE"/>
    <w:rPr>
      <w:sz w:val="20"/>
      <w:szCs w:val="20"/>
    </w:rPr>
  </w:style>
  <w:style w:type="paragraph" w:styleId="CommentSubject">
    <w:name w:val="annotation subject"/>
    <w:basedOn w:val="CommentText"/>
    <w:next w:val="CommentText"/>
    <w:link w:val="CommentSubjectChar"/>
    <w:uiPriority w:val="99"/>
    <w:semiHidden/>
    <w:unhideWhenUsed/>
    <w:rsid w:val="00EF36EE"/>
    <w:rPr>
      <w:b/>
      <w:bCs/>
    </w:rPr>
  </w:style>
  <w:style w:type="character" w:customStyle="1" w:styleId="CommentSubjectChar">
    <w:name w:val="Comment Subject Char"/>
    <w:basedOn w:val="CommentTextChar"/>
    <w:link w:val="CommentSubject"/>
    <w:uiPriority w:val="99"/>
    <w:semiHidden/>
    <w:rsid w:val="00EF36EE"/>
    <w:rPr>
      <w:b/>
      <w:bCs/>
      <w:sz w:val="20"/>
      <w:szCs w:val="20"/>
    </w:rPr>
  </w:style>
  <w:style w:type="paragraph" w:styleId="BalloonText">
    <w:name w:val="Balloon Text"/>
    <w:basedOn w:val="Normal"/>
    <w:link w:val="BalloonTextChar"/>
    <w:uiPriority w:val="99"/>
    <w:semiHidden/>
    <w:unhideWhenUsed/>
    <w:rsid w:val="00EF3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EE"/>
    <w:rPr>
      <w:rFonts w:ascii="Segoe UI" w:hAnsi="Segoe UI" w:cs="Segoe UI"/>
      <w:sz w:val="18"/>
      <w:szCs w:val="18"/>
    </w:rPr>
  </w:style>
  <w:style w:type="paragraph" w:styleId="Header">
    <w:name w:val="header"/>
    <w:basedOn w:val="Normal"/>
    <w:link w:val="HeaderChar"/>
    <w:uiPriority w:val="99"/>
    <w:unhideWhenUsed/>
    <w:rsid w:val="00AE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B24"/>
  </w:style>
  <w:style w:type="paragraph" w:styleId="Footer">
    <w:name w:val="footer"/>
    <w:basedOn w:val="Normal"/>
    <w:link w:val="FooterChar"/>
    <w:uiPriority w:val="99"/>
    <w:unhideWhenUsed/>
    <w:rsid w:val="00AE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B24"/>
  </w:style>
  <w:style w:type="character" w:styleId="Emphasis">
    <w:name w:val="Emphasis"/>
    <w:basedOn w:val="DefaultParagraphFont"/>
    <w:uiPriority w:val="20"/>
    <w:qFormat/>
    <w:rsid w:val="00AE6B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3284F2B707F442B6855AC5C73B551D" ma:contentTypeVersion="12" ma:contentTypeDescription="Create a new document." ma:contentTypeScope="" ma:versionID="b84f24796b8d0c327096da3c656229bd">
  <xsd:schema xmlns:xsd="http://www.w3.org/2001/XMLSchema" xmlns:xs="http://www.w3.org/2001/XMLSchema" xmlns:p="http://schemas.microsoft.com/office/2006/metadata/properties" xmlns:ns2="c27772a5-882f-49f8-912d-2999e3e3eff3" xmlns:ns3="2caa31de-0a06-49bb-a9c9-81453b7a2dae" targetNamespace="http://schemas.microsoft.com/office/2006/metadata/properties" ma:root="true" ma:fieldsID="6fd2d38ef3d415be639d69f26e74d568" ns2:_="" ns3:_="">
    <xsd:import namespace="c27772a5-882f-49f8-912d-2999e3e3eff3"/>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772a5-882f-49f8-912d-2999e3e3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52A4C-CC06-4BDA-A452-5887F6DA5AED}">
  <ds:schemaRefs>
    <ds:schemaRef ds:uri="http://schemas.openxmlformats.org/officeDocument/2006/bibliography"/>
  </ds:schemaRefs>
</ds:datastoreItem>
</file>

<file path=customXml/itemProps2.xml><?xml version="1.0" encoding="utf-8"?>
<ds:datastoreItem xmlns:ds="http://schemas.openxmlformats.org/officeDocument/2006/customXml" ds:itemID="{5E5504D5-FA89-4457-900F-D6678E5C03D3}"/>
</file>

<file path=customXml/itemProps3.xml><?xml version="1.0" encoding="utf-8"?>
<ds:datastoreItem xmlns:ds="http://schemas.openxmlformats.org/officeDocument/2006/customXml" ds:itemID="{2B901245-CDA9-4FBB-9A38-61DEF71DFDFD}"/>
</file>

<file path=customXml/itemProps4.xml><?xml version="1.0" encoding="utf-8"?>
<ds:datastoreItem xmlns:ds="http://schemas.openxmlformats.org/officeDocument/2006/customXml" ds:itemID="{11DD87EA-A644-40FA-8666-5E82D20015D5}"/>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Wakeford</dc:creator>
  <cp:keywords/>
  <dc:description/>
  <cp:lastModifiedBy>Francesca Scavone</cp:lastModifiedBy>
  <cp:revision>1</cp:revision>
  <dcterms:created xsi:type="dcterms:W3CDTF">2018-07-17T09:22:00Z</dcterms:created>
  <dcterms:modified xsi:type="dcterms:W3CDTF">2020-06-25T15:41:00Z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0x0101002E3284F2B707F442B6855AC5C73B551D</vt:lpwstr>
  </property>
</Properties>
</file>